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B9728">
      <w:pPr>
        <w:spacing w:before="60" w:line="189" w:lineRule="auto"/>
        <w:rPr>
          <w:rFonts w:hint="eastAsia" w:ascii="楷体_GB2312" w:hAnsi="楷体_GB2312" w:eastAsia="楷体_GB2312" w:cs="楷体_GB2312"/>
          <w:b w:val="0"/>
          <w:bCs w:val="0"/>
          <w:spacing w:val="-2"/>
          <w:sz w:val="32"/>
          <w:szCs w:val="32"/>
          <w:lang w:val="en-US" w:eastAsia="zh-CN"/>
        </w:rPr>
      </w:pPr>
      <w:r>
        <w:rPr>
          <w:rFonts w:hint="eastAsia" w:ascii="楷体_GB2312" w:hAnsi="楷体_GB2312" w:eastAsia="楷体_GB2312" w:cs="楷体_GB2312"/>
          <w:b w:val="0"/>
          <w:bCs w:val="0"/>
          <w:spacing w:val="-2"/>
          <w:sz w:val="32"/>
          <w:szCs w:val="32"/>
          <w:lang w:eastAsia="zh-CN"/>
        </w:rPr>
        <w:t>附件</w:t>
      </w:r>
      <w:r>
        <w:rPr>
          <w:rFonts w:hint="eastAsia" w:ascii="楷体_GB2312" w:hAnsi="楷体_GB2312" w:eastAsia="楷体_GB2312" w:cs="楷体_GB2312"/>
          <w:b w:val="0"/>
          <w:bCs w:val="0"/>
          <w:spacing w:val="-2"/>
          <w:sz w:val="32"/>
          <w:szCs w:val="32"/>
          <w:lang w:val="en-US" w:eastAsia="zh-CN"/>
        </w:rPr>
        <w:t>12</w:t>
      </w:r>
    </w:p>
    <w:p w14:paraId="356B2504">
      <w:pPr>
        <w:spacing w:before="60" w:line="189" w:lineRule="auto"/>
        <w:rPr>
          <w:rFonts w:hint="eastAsia" w:ascii="国标黑体" w:hAnsi="国标黑体" w:eastAsia="国标黑体" w:cs="国标黑体"/>
          <w:sz w:val="31"/>
          <w:szCs w:val="31"/>
        </w:rPr>
      </w:pPr>
      <w:r>
        <w:rPr>
          <w:rFonts w:hint="eastAsia" w:ascii="国标黑体" w:hAnsi="国标黑体" w:eastAsia="国标黑体" w:cs="国标黑体"/>
          <w:b/>
          <w:bCs/>
          <w:spacing w:val="-2"/>
          <w:sz w:val="31"/>
          <w:szCs w:val="31"/>
        </w:rPr>
        <w:t>GF-2021-2604</w:t>
      </w:r>
    </w:p>
    <w:p w14:paraId="3AFA70E3">
      <w:pPr>
        <w:spacing w:line="293" w:lineRule="auto"/>
        <w:rPr>
          <w:rFonts w:ascii="Arial"/>
          <w:sz w:val="21"/>
        </w:rPr>
      </w:pPr>
    </w:p>
    <w:p w14:paraId="731BBE27">
      <w:pPr>
        <w:spacing w:line="294" w:lineRule="auto"/>
        <w:rPr>
          <w:rFonts w:ascii="Arial"/>
          <w:sz w:val="21"/>
        </w:rPr>
      </w:pPr>
    </w:p>
    <w:p w14:paraId="2C8A590D">
      <w:pPr>
        <w:spacing w:line="294" w:lineRule="auto"/>
        <w:rPr>
          <w:rFonts w:ascii="Arial"/>
          <w:sz w:val="21"/>
        </w:rPr>
      </w:pPr>
    </w:p>
    <w:p w14:paraId="3ED32148">
      <w:pPr>
        <w:spacing w:before="143" w:line="219" w:lineRule="auto"/>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pacing w:val="26"/>
          <w:sz w:val="44"/>
          <w:szCs w:val="44"/>
        </w:rPr>
        <w:t>中小学生校外培训服务合同</w:t>
      </w:r>
    </w:p>
    <w:p w14:paraId="5E2FF47A">
      <w:pPr>
        <w:spacing w:line="369" w:lineRule="auto"/>
        <w:jc w:val="center"/>
        <w:rPr>
          <w:rFonts w:hint="eastAsia" w:ascii="方正小标宋简体" w:hAnsi="方正小标宋简体" w:eastAsia="方正小标宋简体" w:cs="方正小标宋简体"/>
          <w:sz w:val="21"/>
        </w:rPr>
      </w:pPr>
    </w:p>
    <w:p w14:paraId="123C3C79">
      <w:pPr>
        <w:spacing w:before="143" w:line="219" w:lineRule="auto"/>
        <w:ind w:left="0" w:leftChars="0" w:firstLine="0" w:firstLineChars="0"/>
        <w:jc w:val="center"/>
        <w:rPr>
          <w:rFonts w:hint="eastAsia" w:ascii="方正小标宋简体" w:hAnsi="方正小标宋简体" w:eastAsia="方正小标宋简体" w:cs="方正小标宋简体"/>
          <w:b/>
          <w:bCs/>
          <w:spacing w:val="-1"/>
          <w:sz w:val="44"/>
          <w:szCs w:val="44"/>
          <w:lang w:eastAsia="zh-CN"/>
        </w:rPr>
      </w:pPr>
      <w:r>
        <w:rPr>
          <w:rFonts w:hint="eastAsia" w:ascii="方正小标宋简体" w:hAnsi="方正小标宋简体" w:eastAsia="方正小标宋简体" w:cs="方正小标宋简体"/>
          <w:b/>
          <w:bCs/>
          <w:spacing w:val="-1"/>
          <w:sz w:val="44"/>
          <w:szCs w:val="44"/>
          <w:lang w:eastAsia="zh-CN"/>
        </w:rPr>
        <w:t>（</w:t>
      </w:r>
      <w:r>
        <w:rPr>
          <w:rFonts w:hint="eastAsia" w:ascii="方正小标宋简体" w:hAnsi="方正小标宋简体" w:eastAsia="方正小标宋简体" w:cs="方正小标宋简体"/>
          <w:b/>
          <w:bCs/>
          <w:spacing w:val="-1"/>
          <w:sz w:val="44"/>
          <w:szCs w:val="44"/>
        </w:rPr>
        <w:t>示范文本</w:t>
      </w:r>
      <w:r>
        <w:rPr>
          <w:rFonts w:hint="eastAsia" w:ascii="方正小标宋简体" w:hAnsi="方正小标宋简体" w:eastAsia="方正小标宋简体" w:cs="方正小标宋简体"/>
          <w:b/>
          <w:bCs/>
          <w:spacing w:val="-1"/>
          <w:sz w:val="44"/>
          <w:szCs w:val="44"/>
          <w:lang w:eastAsia="zh-CN"/>
        </w:rPr>
        <w:t>）</w:t>
      </w:r>
    </w:p>
    <w:p w14:paraId="11E20EF5">
      <w:pPr>
        <w:spacing w:before="143" w:line="219" w:lineRule="auto"/>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b/>
          <w:bCs/>
          <w:spacing w:val="8"/>
          <w:sz w:val="44"/>
          <w:szCs w:val="44"/>
          <w:lang w:eastAsia="zh-CN"/>
        </w:rPr>
        <w:t>（</w:t>
      </w:r>
      <w:r>
        <w:rPr>
          <w:rFonts w:hint="eastAsia" w:ascii="方正小标宋简体" w:hAnsi="方正小标宋简体" w:eastAsia="方正小标宋简体" w:cs="方正小标宋简体"/>
          <w:b/>
          <w:bCs/>
          <w:spacing w:val="8"/>
          <w:sz w:val="44"/>
          <w:szCs w:val="44"/>
        </w:rPr>
        <w:t>2021年修订版</w:t>
      </w:r>
      <w:r>
        <w:rPr>
          <w:rFonts w:hint="eastAsia" w:ascii="方正小标宋简体" w:hAnsi="方正小标宋简体" w:eastAsia="方正小标宋简体" w:cs="方正小标宋简体"/>
          <w:b/>
          <w:bCs/>
          <w:spacing w:val="8"/>
          <w:sz w:val="44"/>
          <w:szCs w:val="44"/>
          <w:lang w:eastAsia="zh-CN"/>
        </w:rPr>
        <w:t>）</w:t>
      </w:r>
    </w:p>
    <w:p w14:paraId="27AA1D68">
      <w:pPr>
        <w:spacing w:line="242" w:lineRule="auto"/>
        <w:rPr>
          <w:rFonts w:ascii="Arial"/>
          <w:sz w:val="21"/>
        </w:rPr>
      </w:pPr>
    </w:p>
    <w:p w14:paraId="0383CDCE">
      <w:pPr>
        <w:spacing w:line="242" w:lineRule="auto"/>
        <w:rPr>
          <w:rFonts w:ascii="Arial"/>
          <w:sz w:val="21"/>
        </w:rPr>
      </w:pPr>
    </w:p>
    <w:p w14:paraId="6269044C">
      <w:pPr>
        <w:spacing w:line="242" w:lineRule="auto"/>
        <w:rPr>
          <w:rFonts w:ascii="Arial"/>
          <w:sz w:val="21"/>
        </w:rPr>
      </w:pPr>
    </w:p>
    <w:p w14:paraId="403717C4">
      <w:pPr>
        <w:spacing w:line="242" w:lineRule="auto"/>
        <w:rPr>
          <w:rFonts w:ascii="Arial"/>
          <w:sz w:val="21"/>
        </w:rPr>
      </w:pPr>
    </w:p>
    <w:p w14:paraId="416C9356">
      <w:pPr>
        <w:spacing w:line="242" w:lineRule="auto"/>
        <w:rPr>
          <w:rFonts w:ascii="Arial"/>
          <w:sz w:val="21"/>
        </w:rPr>
      </w:pPr>
    </w:p>
    <w:p w14:paraId="1B5E03E5">
      <w:pPr>
        <w:spacing w:line="242" w:lineRule="auto"/>
        <w:rPr>
          <w:rFonts w:ascii="Arial"/>
          <w:sz w:val="21"/>
        </w:rPr>
      </w:pPr>
    </w:p>
    <w:p w14:paraId="197665AB">
      <w:pPr>
        <w:spacing w:line="242" w:lineRule="auto"/>
        <w:rPr>
          <w:rFonts w:ascii="Arial"/>
          <w:sz w:val="21"/>
        </w:rPr>
      </w:pPr>
    </w:p>
    <w:p w14:paraId="38D47FED">
      <w:pPr>
        <w:spacing w:line="242" w:lineRule="auto"/>
        <w:rPr>
          <w:rFonts w:ascii="Arial"/>
          <w:sz w:val="21"/>
        </w:rPr>
      </w:pPr>
    </w:p>
    <w:p w14:paraId="04860430">
      <w:pPr>
        <w:spacing w:line="242" w:lineRule="auto"/>
        <w:rPr>
          <w:rFonts w:ascii="Arial"/>
          <w:sz w:val="21"/>
        </w:rPr>
      </w:pPr>
    </w:p>
    <w:p w14:paraId="11BBD295">
      <w:pPr>
        <w:spacing w:line="242" w:lineRule="auto"/>
        <w:rPr>
          <w:rFonts w:ascii="Arial"/>
          <w:sz w:val="21"/>
        </w:rPr>
      </w:pPr>
    </w:p>
    <w:p w14:paraId="5B456029">
      <w:pPr>
        <w:spacing w:line="242" w:lineRule="auto"/>
        <w:rPr>
          <w:rFonts w:ascii="Arial"/>
          <w:sz w:val="21"/>
        </w:rPr>
      </w:pPr>
    </w:p>
    <w:p w14:paraId="77A3EF37">
      <w:pPr>
        <w:spacing w:line="242" w:lineRule="auto"/>
        <w:rPr>
          <w:rFonts w:ascii="Arial"/>
          <w:sz w:val="21"/>
        </w:rPr>
      </w:pPr>
    </w:p>
    <w:p w14:paraId="30AF343F">
      <w:pPr>
        <w:spacing w:line="242" w:lineRule="auto"/>
        <w:rPr>
          <w:rFonts w:ascii="Arial"/>
          <w:sz w:val="21"/>
        </w:rPr>
      </w:pPr>
    </w:p>
    <w:p w14:paraId="4BA1BF41">
      <w:pPr>
        <w:spacing w:line="242" w:lineRule="auto"/>
        <w:rPr>
          <w:rFonts w:ascii="Arial"/>
          <w:sz w:val="21"/>
        </w:rPr>
      </w:pPr>
    </w:p>
    <w:p w14:paraId="6D890004">
      <w:pPr>
        <w:spacing w:line="243" w:lineRule="auto"/>
        <w:rPr>
          <w:rFonts w:ascii="Arial"/>
          <w:sz w:val="21"/>
        </w:rPr>
      </w:pPr>
    </w:p>
    <w:p w14:paraId="1176FC02">
      <w:pPr>
        <w:spacing w:line="243" w:lineRule="auto"/>
        <w:rPr>
          <w:rFonts w:ascii="Arial"/>
          <w:sz w:val="21"/>
        </w:rPr>
      </w:pPr>
    </w:p>
    <w:p w14:paraId="6F200FE0">
      <w:pPr>
        <w:spacing w:line="243" w:lineRule="auto"/>
        <w:rPr>
          <w:rFonts w:ascii="Arial"/>
          <w:sz w:val="21"/>
        </w:rPr>
      </w:pPr>
    </w:p>
    <w:p w14:paraId="35A91DEE">
      <w:pPr>
        <w:spacing w:line="243" w:lineRule="auto"/>
        <w:rPr>
          <w:rFonts w:ascii="Arial"/>
          <w:sz w:val="21"/>
        </w:rPr>
      </w:pPr>
    </w:p>
    <w:p w14:paraId="5FA4164F">
      <w:pPr>
        <w:spacing w:line="243" w:lineRule="auto"/>
        <w:rPr>
          <w:rFonts w:ascii="Arial"/>
          <w:sz w:val="21"/>
        </w:rPr>
      </w:pPr>
    </w:p>
    <w:p w14:paraId="7EA1CE5A">
      <w:pPr>
        <w:spacing w:line="243" w:lineRule="auto"/>
        <w:rPr>
          <w:rFonts w:ascii="Arial"/>
          <w:sz w:val="21"/>
        </w:rPr>
      </w:pPr>
    </w:p>
    <w:p w14:paraId="152F3B70">
      <w:pPr>
        <w:spacing w:line="243" w:lineRule="auto"/>
        <w:rPr>
          <w:rFonts w:ascii="Arial"/>
          <w:sz w:val="21"/>
        </w:rPr>
      </w:pPr>
    </w:p>
    <w:p w14:paraId="127F497C">
      <w:pPr>
        <w:spacing w:line="243" w:lineRule="auto"/>
        <w:rPr>
          <w:rFonts w:ascii="Arial"/>
          <w:sz w:val="21"/>
        </w:rPr>
      </w:pPr>
    </w:p>
    <w:p w14:paraId="703D7B35">
      <w:pPr>
        <w:spacing w:line="243" w:lineRule="auto"/>
        <w:rPr>
          <w:rFonts w:ascii="Arial"/>
          <w:sz w:val="21"/>
        </w:rPr>
      </w:pPr>
    </w:p>
    <w:p w14:paraId="06DC9E1B">
      <w:pPr>
        <w:spacing w:line="243" w:lineRule="auto"/>
        <w:rPr>
          <w:rFonts w:ascii="Arial"/>
          <w:sz w:val="21"/>
        </w:rPr>
      </w:pPr>
    </w:p>
    <w:p w14:paraId="20C05A73">
      <w:pPr>
        <w:spacing w:line="243" w:lineRule="auto"/>
        <w:rPr>
          <w:rFonts w:ascii="Arial"/>
          <w:sz w:val="21"/>
        </w:rPr>
      </w:pPr>
    </w:p>
    <w:p w14:paraId="49FDD129">
      <w:pPr>
        <w:spacing w:line="243" w:lineRule="auto"/>
        <w:rPr>
          <w:rFonts w:ascii="Arial"/>
          <w:sz w:val="21"/>
        </w:rPr>
      </w:pPr>
    </w:p>
    <w:p w14:paraId="4EAB17A8">
      <w:pPr>
        <w:spacing w:line="243" w:lineRule="auto"/>
        <w:rPr>
          <w:rFonts w:ascii="Arial"/>
          <w:sz w:val="21"/>
        </w:rPr>
      </w:pPr>
    </w:p>
    <w:p w14:paraId="5AA74853">
      <w:pPr>
        <w:spacing w:line="243" w:lineRule="auto"/>
        <w:rPr>
          <w:rFonts w:ascii="Arial"/>
          <w:sz w:val="21"/>
        </w:rPr>
      </w:pPr>
    </w:p>
    <w:p w14:paraId="1E78C4EB">
      <w:pPr>
        <w:spacing w:line="243" w:lineRule="auto"/>
        <w:rPr>
          <w:rFonts w:ascii="Arial"/>
          <w:sz w:val="21"/>
        </w:rPr>
      </w:pPr>
    </w:p>
    <w:p w14:paraId="4A30ED0B">
      <w:pPr>
        <w:spacing w:line="243" w:lineRule="auto"/>
        <w:rPr>
          <w:rFonts w:ascii="Arial"/>
          <w:sz w:val="21"/>
        </w:rPr>
      </w:pPr>
    </w:p>
    <w:p w14:paraId="0F619677">
      <w:pPr>
        <w:spacing w:line="243" w:lineRule="auto"/>
        <w:rPr>
          <w:rFonts w:ascii="Arial"/>
          <w:sz w:val="21"/>
        </w:rPr>
      </w:pPr>
    </w:p>
    <w:p w14:paraId="12B334D2">
      <w:pPr>
        <w:spacing w:line="243" w:lineRule="auto"/>
        <w:rPr>
          <w:rFonts w:ascii="Arial"/>
          <w:sz w:val="21"/>
        </w:rPr>
      </w:pPr>
    </w:p>
    <w:p w14:paraId="431CA03C">
      <w:pPr>
        <w:spacing w:line="243" w:lineRule="auto"/>
        <w:rPr>
          <w:rFonts w:ascii="Arial"/>
          <w:sz w:val="21"/>
        </w:rPr>
      </w:pPr>
    </w:p>
    <w:p w14:paraId="186CD94D">
      <w:pPr>
        <w:spacing w:line="243" w:lineRule="auto"/>
        <w:rPr>
          <w:rFonts w:ascii="Arial"/>
          <w:sz w:val="21"/>
        </w:rPr>
      </w:pPr>
    </w:p>
    <w:p w14:paraId="015BBDE6">
      <w:pPr>
        <w:spacing w:line="243" w:lineRule="auto"/>
        <w:rPr>
          <w:rFonts w:ascii="Arial"/>
          <w:sz w:val="21"/>
        </w:rPr>
      </w:pPr>
    </w:p>
    <w:p w14:paraId="0A9D937E">
      <w:pPr>
        <w:spacing w:before="101" w:line="219" w:lineRule="auto"/>
        <w:ind w:left="1964"/>
        <w:rPr>
          <w:rFonts w:ascii="宋体" w:hAnsi="宋体" w:eastAsia="宋体" w:cs="宋体"/>
          <w:sz w:val="31"/>
          <w:szCs w:val="31"/>
        </w:rPr>
      </w:pPr>
      <w:r>
        <w:rPr>
          <w:rFonts w:ascii="宋体" w:hAnsi="宋体" w:eastAsia="宋体" w:cs="宋体"/>
          <w:b/>
          <w:bCs/>
          <w:spacing w:val="8"/>
          <w:sz w:val="31"/>
          <w:szCs w:val="31"/>
        </w:rPr>
        <w:t>制定部门：[教育部市场监管总局]</w:t>
      </w:r>
    </w:p>
    <w:p w14:paraId="48FEA4A0">
      <w:pPr>
        <w:spacing w:line="219" w:lineRule="auto"/>
        <w:rPr>
          <w:rFonts w:ascii="宋体" w:hAnsi="宋体" w:eastAsia="宋体" w:cs="宋体"/>
          <w:sz w:val="31"/>
          <w:szCs w:val="31"/>
        </w:rPr>
        <w:sectPr>
          <w:footerReference r:id="rId5" w:type="default"/>
          <w:pgSz w:w="11910" w:h="16840"/>
          <w:pgMar w:top="1431" w:right="1786" w:bottom="1149" w:left="1609" w:header="0" w:footer="881" w:gutter="0"/>
          <w:cols w:space="720" w:num="1"/>
        </w:sectPr>
      </w:pPr>
    </w:p>
    <w:p w14:paraId="39256A85">
      <w:pPr>
        <w:keepNext w:val="0"/>
        <w:keepLines w:val="0"/>
        <w:pageBreakBefore w:val="0"/>
        <w:widowControl w:val="0"/>
        <w:kinsoku/>
        <w:wordWrap/>
        <w:overflowPunct/>
        <w:topLinePunct w:val="0"/>
        <w:autoSpaceDE/>
        <w:autoSpaceDN/>
        <w:bidi w:val="0"/>
        <w:adjustRightInd w:val="0"/>
        <w:snapToGrid w:val="0"/>
        <w:spacing w:before="64" w:line="228" w:lineRule="auto"/>
        <w:ind w:left="0" w:leftChars="0" w:firstLine="0" w:firstLineChars="0"/>
        <w:jc w:val="center"/>
        <w:textAlignment w:val="auto"/>
        <w:rPr>
          <w:rFonts w:ascii="楷体" w:hAnsi="楷体" w:eastAsia="楷体" w:cs="楷体"/>
          <w:sz w:val="32"/>
          <w:szCs w:val="32"/>
        </w:rPr>
      </w:pPr>
      <w:r>
        <w:rPr>
          <w:rFonts w:ascii="楷体" w:hAnsi="楷体" w:eastAsia="楷体" w:cs="楷体"/>
          <w:b/>
          <w:bCs/>
          <w:spacing w:val="40"/>
          <w:sz w:val="32"/>
          <w:szCs w:val="32"/>
        </w:rPr>
        <w:t>使用说明</w:t>
      </w:r>
    </w:p>
    <w:p w14:paraId="3E010956">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一、本合同文本为示范文本，供受培训者（学员）监护人与校外培训机构之间签订培训合同时参照使用，双方当事人也可使用本合同电子版在电子商务平台上签约。</w:t>
      </w:r>
    </w:p>
    <w:p w14:paraId="2820ACCE">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二、合同双方当事人在签约之前应当仔细阅读本合同内容，特别是具有选择性、补充性、填充性、修改性的内容。</w:t>
      </w:r>
    </w:p>
    <w:p w14:paraId="0632E2D0">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三、双方当事人应结合具体情况选定本合同文本的选择性条款（在方框内打“√”，以示双方确认），空白行供双方当事人自行约定或者补充约定。双方当事人可以对文本条款的内容进行修改、增补或删除，但不得随意减轻或者免除依法应当由校外培训机构承担的责任。合同签订生效后，未被修改的文本印刷文字视为双方同意内容。</w:t>
      </w:r>
    </w:p>
    <w:p w14:paraId="5ED0D68C">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四、本合同文本中涉及到的选择、填写内容以手写项为优先。</w:t>
      </w:r>
    </w:p>
    <w:p w14:paraId="174B64D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五、本合同文本所称校外培训机构是指，由国家机构以外的法人或自然人，利用非国家财政性经费举办的，面向中小学生开展线上线下非学历教育培训的培训机构（含面向3至6岁学龄前儿童开展线下非学科类培训的培训机构）。合同签订前，学科类培训机构应当出示办学许可证和民办非企业单位登记证书等证明文件；非学科类培训机构应当出示办学许可证，营业执照（或事业单位法人证书、民办非企业单位登记证书）等证明文件。</w:t>
      </w:r>
    </w:p>
    <w:p w14:paraId="510B842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六、本合同适用受培训者（学员）一般为在校的中小学生（含3至6岁学龄前儿童）。</w:t>
      </w:r>
    </w:p>
    <w:p w14:paraId="10DA4218">
      <w:pPr>
        <w:keepNext w:val="0"/>
        <w:keepLines w:val="0"/>
        <w:pageBreakBefore w:val="0"/>
        <w:widowControl w:val="0"/>
        <w:kinsoku/>
        <w:wordWrap/>
        <w:overflowPunct/>
        <w:topLinePunct w:val="0"/>
        <w:autoSpaceDE/>
        <w:autoSpaceDN/>
        <w:bidi w:val="0"/>
        <w:adjustRightInd w:val="0"/>
        <w:snapToGrid w:val="0"/>
        <w:spacing w:before="72" w:line="560" w:lineRule="exact"/>
        <w:ind w:firstLine="3126" w:firstLineChars="900"/>
        <w:textAlignment w:val="auto"/>
        <w:rPr>
          <w:rFonts w:ascii="楷体" w:hAnsi="楷体" w:eastAsia="楷体" w:cs="楷体"/>
          <w:b/>
          <w:bCs/>
          <w:spacing w:val="-2"/>
          <w:sz w:val="35"/>
          <w:szCs w:val="35"/>
        </w:rPr>
      </w:pPr>
    </w:p>
    <w:p w14:paraId="4779D452">
      <w:pPr>
        <w:keepNext w:val="0"/>
        <w:keepLines w:val="0"/>
        <w:pageBreakBefore w:val="0"/>
        <w:widowControl w:val="0"/>
        <w:kinsoku/>
        <w:wordWrap/>
        <w:overflowPunct/>
        <w:topLinePunct w:val="0"/>
        <w:autoSpaceDE/>
        <w:autoSpaceDN/>
        <w:bidi w:val="0"/>
        <w:adjustRightInd w:val="0"/>
        <w:snapToGrid w:val="0"/>
        <w:spacing w:before="72" w:line="560" w:lineRule="exact"/>
        <w:ind w:firstLine="3126" w:firstLineChars="900"/>
        <w:textAlignment w:val="auto"/>
        <w:rPr>
          <w:rFonts w:ascii="楷体" w:hAnsi="楷体" w:eastAsia="楷体" w:cs="楷体"/>
          <w:b/>
          <w:bCs/>
          <w:spacing w:val="-2"/>
          <w:sz w:val="35"/>
          <w:szCs w:val="35"/>
        </w:rPr>
      </w:pPr>
    </w:p>
    <w:p w14:paraId="120C610A">
      <w:pPr>
        <w:keepNext w:val="0"/>
        <w:keepLines w:val="0"/>
        <w:pageBreakBefore w:val="0"/>
        <w:widowControl w:val="0"/>
        <w:kinsoku/>
        <w:wordWrap/>
        <w:overflowPunct/>
        <w:topLinePunct w:val="0"/>
        <w:autoSpaceDE/>
        <w:autoSpaceDN/>
        <w:bidi w:val="0"/>
        <w:adjustRightInd w:val="0"/>
        <w:snapToGrid w:val="0"/>
        <w:spacing w:before="72" w:line="560" w:lineRule="exact"/>
        <w:ind w:firstLine="3126" w:firstLineChars="900"/>
        <w:textAlignment w:val="auto"/>
        <w:rPr>
          <w:rFonts w:ascii="楷体" w:hAnsi="楷体" w:eastAsia="楷体" w:cs="楷体"/>
          <w:b/>
          <w:bCs/>
          <w:spacing w:val="-2"/>
          <w:sz w:val="35"/>
          <w:szCs w:val="35"/>
        </w:rPr>
      </w:pPr>
    </w:p>
    <w:p w14:paraId="3444F2A8">
      <w:pPr>
        <w:keepNext w:val="0"/>
        <w:keepLines w:val="0"/>
        <w:pageBreakBefore w:val="0"/>
        <w:widowControl w:val="0"/>
        <w:kinsoku/>
        <w:wordWrap/>
        <w:overflowPunct/>
        <w:topLinePunct w:val="0"/>
        <w:autoSpaceDE/>
        <w:autoSpaceDN/>
        <w:bidi w:val="0"/>
        <w:adjustRightInd w:val="0"/>
        <w:snapToGrid w:val="0"/>
        <w:spacing w:before="72" w:line="560" w:lineRule="exact"/>
        <w:ind w:firstLine="3126" w:firstLineChars="900"/>
        <w:textAlignment w:val="auto"/>
        <w:rPr>
          <w:rFonts w:ascii="楷体" w:hAnsi="楷体" w:eastAsia="楷体" w:cs="楷体"/>
          <w:b/>
          <w:bCs/>
          <w:spacing w:val="-2"/>
          <w:sz w:val="35"/>
          <w:szCs w:val="35"/>
        </w:rPr>
      </w:pPr>
    </w:p>
    <w:p w14:paraId="156EB0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楷体_GB2312" w:hAnsi="楷体_GB2312" w:eastAsia="楷体_GB2312" w:cs="楷体_GB2312"/>
          <w:snapToGrid/>
          <w:kern w:val="2"/>
          <w:sz w:val="32"/>
          <w:szCs w:val="32"/>
          <w:lang w:eastAsia="zh-CN"/>
        </w:rPr>
      </w:pPr>
      <w:r>
        <w:rPr>
          <w:rFonts w:hint="eastAsia" w:ascii="楷体_GB2312" w:hAnsi="楷体_GB2312" w:eastAsia="楷体_GB2312" w:cs="楷体_GB2312"/>
          <w:snapToGrid/>
          <w:kern w:val="2"/>
          <w:sz w:val="32"/>
          <w:szCs w:val="32"/>
          <w:lang w:eastAsia="zh-CN"/>
        </w:rPr>
        <w:t>特别提示</w:t>
      </w:r>
    </w:p>
    <w:p w14:paraId="38D7852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一、仅持线上培训许可的培训机构不得开展线下培训，仅持线下培训许可的培训机构不得开展线上培训，学科类培训机构未经许可不得开展非学科类培训。</w:t>
      </w:r>
    </w:p>
    <w:p w14:paraId="53A86370">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二、培训机构不得使用培训贷方式收取费用，预收费须全部进入培训机构收费专用账户，并根据属地监管部门要求，通过银行托管或风险保证金方式全额纳入监管范围。</w:t>
      </w:r>
    </w:p>
    <w:p w14:paraId="6F17BBEC">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三、面向义务教育阶段的学科类校外培训收费依法实行政府指导价管理，培训机构在政府制定的基准收费标准和浮动幅度内，确定具体收费标准。</w:t>
      </w:r>
    </w:p>
    <w:p w14:paraId="77E6DFCF">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四、培训机构培训时间不得和接受培训方当地中小学校教学时间相冲突，培训结束时间线下不得晚于20:30，线上不得晚于21:00，且不得留作业。线上培训机构每课时不超过30分钟，课程间隔不少于10分钟。</w:t>
      </w:r>
    </w:p>
    <w:p w14:paraId="67D33DF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五、学科类培训机构不得超标超前开展培训，严禁占用国家法定节假日、休息日及寒暑假期组织培训。</w:t>
      </w:r>
    </w:p>
    <w:p w14:paraId="0AC20B1E">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六、培训机构培训内容应符合党的教育方针，坚持社会主义办学方向，落实立德树人根本任务，遵循学生身心发展特点以及教育教学规律，价值导向正确。</w:t>
      </w:r>
    </w:p>
    <w:p w14:paraId="34C6B68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eastAsia="zh-CN"/>
        </w:rPr>
        <w:t>七、培训机构严禁提供境外教育课程；培训材料管理工作，遵照《校外培训机构培训材料管理办法（试行）》执行。</w:t>
      </w:r>
    </w:p>
    <w:p w14:paraId="7705FBD0">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八、线上培训机构不得提供和传播“拍照搜题”等惰化学生思维能力、影响学生独立思考、违背教育教学规律的不良学习方法。</w:t>
      </w:r>
    </w:p>
    <w:p w14:paraId="62CD5E7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九、从事学科类培训的教学、教研人员必须具备相应教师资格，并将教师资格信息在培训机构场所及网站显著位置公布；培训机构聘请在境内的外籍人员要符合国家有关规定，严禁聘请在境外的外籍人员开展培训活动。</w:t>
      </w:r>
    </w:p>
    <w:p w14:paraId="7185802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spacing w:val="7"/>
          <w:sz w:val="28"/>
          <w:szCs w:val="28"/>
        </w:rPr>
      </w:pPr>
      <w:r>
        <w:rPr>
          <w:rFonts w:hint="eastAsia" w:ascii="仿宋_GB2312" w:hAnsi="仿宋_GB2312" w:eastAsia="仿宋_GB2312" w:cs="仿宋_GB2312"/>
          <w:snapToGrid/>
          <w:kern w:val="2"/>
          <w:sz w:val="28"/>
          <w:szCs w:val="28"/>
          <w:lang w:eastAsia="zh-CN"/>
        </w:rPr>
        <w:t>十、培训机构开展宣传活动须依法依规，不得随意夸大培训效果、误导公众教育观念、制造家长焦虑，不得以任何形式在主流媒体、新媒体、公共场所、居民区各类广告牌和网络平台等刊登、播发校外培训广告，不得在中小学校、幼儿园内开展商业广告活动，不得利用中小学和幼儿园的教材、教辅材料、练习册、文具、教具、校服、校车等发布或变相发布广告。</w:t>
      </w:r>
    </w:p>
    <w:p w14:paraId="4A346E4D">
      <w:pPr>
        <w:pStyle w:val="2"/>
        <w:spacing w:before="148" w:line="224" w:lineRule="auto"/>
        <w:ind w:left="4653"/>
        <w:rPr>
          <w:rFonts w:hint="eastAsia" w:ascii="仿宋_GB2312" w:hAnsi="仿宋_GB2312" w:eastAsia="仿宋_GB2312" w:cs="仿宋_GB2312"/>
          <w:spacing w:val="2"/>
          <w:sz w:val="32"/>
          <w:szCs w:val="32"/>
        </w:rPr>
      </w:pPr>
    </w:p>
    <w:p w14:paraId="09C18F42">
      <w:pPr>
        <w:pStyle w:val="2"/>
        <w:spacing w:before="148" w:line="224" w:lineRule="auto"/>
        <w:ind w:left="4653"/>
        <w:rPr>
          <w:rFonts w:hint="eastAsia" w:ascii="仿宋_GB2312" w:hAnsi="仿宋_GB2312" w:eastAsia="仿宋_GB2312" w:cs="仿宋_GB2312"/>
          <w:spacing w:val="2"/>
          <w:sz w:val="32"/>
          <w:szCs w:val="32"/>
        </w:rPr>
      </w:pPr>
    </w:p>
    <w:p w14:paraId="71A845E8">
      <w:pPr>
        <w:pStyle w:val="2"/>
        <w:spacing w:before="148" w:line="224" w:lineRule="auto"/>
        <w:ind w:left="4653"/>
        <w:rPr>
          <w:rFonts w:hint="eastAsia" w:ascii="仿宋_GB2312" w:hAnsi="仿宋_GB2312" w:eastAsia="仿宋_GB2312" w:cs="仿宋_GB2312"/>
          <w:spacing w:val="2"/>
          <w:sz w:val="32"/>
          <w:szCs w:val="32"/>
        </w:rPr>
      </w:pPr>
    </w:p>
    <w:p w14:paraId="56C9AF6A">
      <w:pPr>
        <w:pStyle w:val="2"/>
        <w:spacing w:before="148" w:line="224" w:lineRule="auto"/>
        <w:ind w:left="4653"/>
        <w:rPr>
          <w:rFonts w:hint="eastAsia" w:ascii="仿宋_GB2312" w:hAnsi="仿宋_GB2312" w:eastAsia="仿宋_GB2312" w:cs="仿宋_GB2312"/>
          <w:spacing w:val="2"/>
          <w:sz w:val="32"/>
          <w:szCs w:val="32"/>
        </w:rPr>
      </w:pPr>
    </w:p>
    <w:p w14:paraId="2F9F1AF8">
      <w:pPr>
        <w:pStyle w:val="2"/>
        <w:spacing w:before="148" w:line="224" w:lineRule="auto"/>
        <w:ind w:left="4653"/>
        <w:rPr>
          <w:rFonts w:hint="eastAsia" w:ascii="仿宋_GB2312" w:hAnsi="仿宋_GB2312" w:eastAsia="仿宋_GB2312" w:cs="仿宋_GB2312"/>
          <w:spacing w:val="2"/>
          <w:sz w:val="32"/>
          <w:szCs w:val="32"/>
        </w:rPr>
      </w:pPr>
    </w:p>
    <w:p w14:paraId="49C1485D">
      <w:pPr>
        <w:pStyle w:val="2"/>
        <w:spacing w:before="148" w:line="224" w:lineRule="auto"/>
        <w:ind w:left="4653"/>
        <w:rPr>
          <w:rFonts w:hint="eastAsia" w:ascii="仿宋_GB2312" w:hAnsi="仿宋_GB2312" w:eastAsia="仿宋_GB2312" w:cs="仿宋_GB2312"/>
          <w:spacing w:val="2"/>
          <w:sz w:val="32"/>
          <w:szCs w:val="32"/>
        </w:rPr>
      </w:pPr>
    </w:p>
    <w:p w14:paraId="569902A8">
      <w:pPr>
        <w:pStyle w:val="2"/>
        <w:spacing w:before="148" w:line="224" w:lineRule="auto"/>
        <w:ind w:left="4653"/>
        <w:rPr>
          <w:rFonts w:hint="eastAsia" w:ascii="仿宋_GB2312" w:hAnsi="仿宋_GB2312" w:eastAsia="仿宋_GB2312" w:cs="仿宋_GB2312"/>
          <w:spacing w:val="2"/>
          <w:sz w:val="32"/>
          <w:szCs w:val="32"/>
        </w:rPr>
      </w:pPr>
    </w:p>
    <w:p w14:paraId="62A88622">
      <w:pPr>
        <w:pStyle w:val="2"/>
        <w:spacing w:before="148" w:line="224" w:lineRule="auto"/>
        <w:ind w:left="4653"/>
        <w:rPr>
          <w:rFonts w:hint="eastAsia" w:ascii="仿宋_GB2312" w:hAnsi="仿宋_GB2312" w:eastAsia="仿宋_GB2312" w:cs="仿宋_GB2312"/>
          <w:spacing w:val="2"/>
          <w:sz w:val="32"/>
          <w:szCs w:val="32"/>
        </w:rPr>
      </w:pPr>
    </w:p>
    <w:p w14:paraId="3EF14101">
      <w:pPr>
        <w:pStyle w:val="2"/>
        <w:spacing w:before="148" w:line="224" w:lineRule="auto"/>
        <w:ind w:left="4653"/>
        <w:rPr>
          <w:rFonts w:hint="eastAsia" w:ascii="仿宋_GB2312" w:hAnsi="仿宋_GB2312" w:eastAsia="仿宋_GB2312" w:cs="仿宋_GB2312"/>
          <w:spacing w:val="2"/>
          <w:sz w:val="32"/>
          <w:szCs w:val="32"/>
        </w:rPr>
      </w:pPr>
    </w:p>
    <w:p w14:paraId="5B9CD0C4">
      <w:pPr>
        <w:pStyle w:val="2"/>
        <w:spacing w:before="148" w:line="224" w:lineRule="auto"/>
        <w:ind w:left="4653"/>
        <w:rPr>
          <w:rFonts w:hint="eastAsia" w:ascii="仿宋_GB2312" w:hAnsi="仿宋_GB2312" w:eastAsia="仿宋_GB2312" w:cs="仿宋_GB2312"/>
          <w:spacing w:val="2"/>
          <w:sz w:val="32"/>
          <w:szCs w:val="32"/>
        </w:rPr>
      </w:pPr>
    </w:p>
    <w:p w14:paraId="5236BEF7">
      <w:pPr>
        <w:pStyle w:val="2"/>
        <w:spacing w:before="148" w:line="224" w:lineRule="auto"/>
        <w:ind w:left="4653"/>
        <w:rPr>
          <w:rFonts w:hint="eastAsia" w:ascii="仿宋_GB2312" w:hAnsi="仿宋_GB2312" w:eastAsia="仿宋_GB2312" w:cs="仿宋_GB2312"/>
          <w:spacing w:val="2"/>
          <w:sz w:val="32"/>
          <w:szCs w:val="32"/>
        </w:rPr>
      </w:pPr>
    </w:p>
    <w:p w14:paraId="72462F14">
      <w:pPr>
        <w:pStyle w:val="2"/>
        <w:spacing w:before="148" w:line="224" w:lineRule="auto"/>
        <w:ind w:left="4653"/>
        <w:rPr>
          <w:rFonts w:hint="eastAsia" w:ascii="仿宋_GB2312" w:hAnsi="仿宋_GB2312" w:eastAsia="仿宋_GB2312" w:cs="仿宋_GB2312"/>
          <w:spacing w:val="2"/>
          <w:sz w:val="32"/>
          <w:szCs w:val="32"/>
        </w:rPr>
      </w:pPr>
    </w:p>
    <w:p w14:paraId="77EE109B">
      <w:pPr>
        <w:pStyle w:val="2"/>
        <w:spacing w:before="148" w:line="224" w:lineRule="auto"/>
        <w:rPr>
          <w:rFonts w:hint="eastAsia" w:ascii="仿宋_GB2312" w:hAnsi="仿宋_GB2312" w:eastAsia="仿宋_GB2312" w:cs="仿宋_GB2312"/>
          <w:spacing w:val="2"/>
          <w:sz w:val="32"/>
          <w:szCs w:val="32"/>
        </w:rPr>
      </w:pPr>
    </w:p>
    <w:p w14:paraId="66CD7557">
      <w:pPr>
        <w:pStyle w:val="2"/>
        <w:keepNext w:val="0"/>
        <w:keepLines w:val="0"/>
        <w:pageBreakBefore w:val="0"/>
        <w:widowControl w:val="0"/>
        <w:kinsoku/>
        <w:wordWrap w:val="0"/>
        <w:overflowPunct/>
        <w:topLinePunct w:val="0"/>
        <w:autoSpaceDE/>
        <w:autoSpaceDN/>
        <w:bidi w:val="0"/>
        <w:adjustRightInd w:val="0"/>
        <w:snapToGrid w:val="0"/>
        <w:spacing w:before="148" w:line="224" w:lineRule="auto"/>
        <w:jc w:val="right"/>
        <w:textAlignment w:val="auto"/>
        <w:rPr>
          <w:spacing w:val="-5"/>
          <w:sz w:val="28"/>
          <w:szCs w:val="28"/>
        </w:rPr>
      </w:pPr>
    </w:p>
    <w:p w14:paraId="190458D7">
      <w:pPr>
        <w:pStyle w:val="2"/>
        <w:keepNext w:val="0"/>
        <w:keepLines w:val="0"/>
        <w:pageBreakBefore w:val="0"/>
        <w:widowControl w:val="0"/>
        <w:kinsoku/>
        <w:wordWrap w:val="0"/>
        <w:overflowPunct/>
        <w:topLinePunct w:val="0"/>
        <w:autoSpaceDE/>
        <w:autoSpaceDN/>
        <w:bidi w:val="0"/>
        <w:adjustRightInd w:val="0"/>
        <w:snapToGrid w:val="0"/>
        <w:spacing w:before="148" w:line="224" w:lineRule="auto"/>
        <w:jc w:val="right"/>
        <w:textAlignment w:val="auto"/>
        <w:rPr>
          <w:spacing w:val="-5"/>
          <w:sz w:val="28"/>
          <w:szCs w:val="28"/>
        </w:rPr>
        <w:sectPr>
          <w:footerReference r:id="rId6" w:type="default"/>
          <w:pgSz w:w="11910" w:h="16840"/>
          <w:pgMar w:top="1431" w:right="1786" w:bottom="1153" w:left="1640" w:header="0" w:footer="894" w:gutter="0"/>
          <w:cols w:space="720" w:num="1"/>
        </w:sectPr>
      </w:pPr>
    </w:p>
    <w:p w14:paraId="414A0284">
      <w:pPr>
        <w:pStyle w:val="2"/>
        <w:keepNext w:val="0"/>
        <w:keepLines w:val="0"/>
        <w:pageBreakBefore w:val="0"/>
        <w:widowControl w:val="0"/>
        <w:kinsoku/>
        <w:wordWrap w:val="0"/>
        <w:overflowPunct/>
        <w:topLinePunct w:val="0"/>
        <w:autoSpaceDE/>
        <w:autoSpaceDN/>
        <w:bidi w:val="0"/>
        <w:adjustRightInd w:val="0"/>
        <w:snapToGrid w:val="0"/>
        <w:spacing w:before="148" w:line="224" w:lineRule="auto"/>
        <w:jc w:val="right"/>
        <w:textAlignment w:val="auto"/>
        <w:rPr>
          <w:rFonts w:hint="default" w:eastAsia="仿宋"/>
          <w:sz w:val="28"/>
          <w:szCs w:val="28"/>
          <w:u w:val="single"/>
          <w:lang w:val="en-US" w:eastAsia="zh-CN"/>
        </w:rPr>
      </w:pPr>
      <w:r>
        <w:rPr>
          <w:spacing w:val="-5"/>
          <w:sz w:val="28"/>
          <w:szCs w:val="28"/>
        </w:rPr>
        <w:t>合同编号：</w:t>
      </w:r>
      <w:r>
        <w:rPr>
          <w:rFonts w:hint="eastAsia" w:ascii="仿宋_GB2312" w:hAnsi="仿宋_GB2312" w:eastAsia="仿宋_GB2312" w:cs="仿宋_GB2312"/>
          <w:spacing w:val="-5"/>
          <w:sz w:val="28"/>
          <w:szCs w:val="28"/>
          <w:u w:val="single"/>
          <w:lang w:val="en-US" w:eastAsia="zh-CN"/>
        </w:rPr>
        <w:t xml:space="preserve">              </w:t>
      </w:r>
    </w:p>
    <w:p w14:paraId="3374EA86">
      <w:pPr>
        <w:keepNext w:val="0"/>
        <w:keepLines w:val="0"/>
        <w:pageBreakBefore w:val="0"/>
        <w:widowControl w:val="0"/>
        <w:kinsoku/>
        <w:wordWrap/>
        <w:overflowPunct/>
        <w:topLinePunct w:val="0"/>
        <w:autoSpaceDE/>
        <w:autoSpaceDN/>
        <w:bidi w:val="0"/>
        <w:adjustRightInd w:val="0"/>
        <w:snapToGrid w:val="0"/>
        <w:spacing w:line="251" w:lineRule="auto"/>
        <w:textAlignment w:val="auto"/>
        <w:rPr>
          <w:rFonts w:ascii="Arial"/>
          <w:sz w:val="21"/>
        </w:rPr>
      </w:pPr>
    </w:p>
    <w:p w14:paraId="795F4C21">
      <w:pPr>
        <w:keepNext w:val="0"/>
        <w:keepLines w:val="0"/>
        <w:pageBreakBefore w:val="0"/>
        <w:widowControl w:val="0"/>
        <w:kinsoku/>
        <w:wordWrap/>
        <w:overflowPunct/>
        <w:topLinePunct w:val="0"/>
        <w:autoSpaceDE/>
        <w:autoSpaceDN/>
        <w:bidi w:val="0"/>
        <w:adjustRightInd w:val="0"/>
        <w:snapToGrid w:val="0"/>
        <w:spacing w:line="251" w:lineRule="auto"/>
        <w:textAlignment w:val="auto"/>
        <w:rPr>
          <w:rFonts w:ascii="Arial"/>
          <w:sz w:val="21"/>
        </w:rPr>
      </w:pPr>
    </w:p>
    <w:p w14:paraId="38882CD0">
      <w:pPr>
        <w:keepNext w:val="0"/>
        <w:keepLines w:val="0"/>
        <w:pageBreakBefore w:val="0"/>
        <w:widowControl w:val="0"/>
        <w:kinsoku/>
        <w:wordWrap/>
        <w:overflowPunct/>
        <w:topLinePunct w:val="0"/>
        <w:autoSpaceDE/>
        <w:autoSpaceDN/>
        <w:bidi w:val="0"/>
        <w:adjustRightInd w:val="0"/>
        <w:snapToGrid w:val="0"/>
        <w:spacing w:before="149" w:line="219" w:lineRule="auto"/>
        <w:ind w:left="0" w:leftChars="0" w:firstLine="0" w:firstLineChars="0"/>
        <w:jc w:val="center"/>
        <w:textAlignment w:val="auto"/>
        <w:rPr>
          <w:rFonts w:hint="eastAsia" w:ascii="方正小标宋简体" w:hAnsi="方正小标宋简体" w:eastAsia="方正小标宋简体" w:cs="方正小标宋简体"/>
          <w:b w:val="0"/>
          <w:bCs w:val="0"/>
          <w:spacing w:val="6"/>
          <w:sz w:val="44"/>
          <w:szCs w:val="44"/>
        </w:rPr>
      </w:pPr>
      <w:r>
        <w:rPr>
          <w:rFonts w:hint="eastAsia" w:ascii="方正小标宋简体" w:hAnsi="方正小标宋简体" w:eastAsia="方正小标宋简体" w:cs="方正小标宋简体"/>
          <w:b w:val="0"/>
          <w:bCs w:val="0"/>
          <w:spacing w:val="6"/>
          <w:sz w:val="44"/>
          <w:szCs w:val="44"/>
        </w:rPr>
        <w:t>中小学生校外培训服务合同</w:t>
      </w:r>
    </w:p>
    <w:p w14:paraId="63E0DA5F">
      <w:pPr>
        <w:keepNext w:val="0"/>
        <w:keepLines w:val="0"/>
        <w:pageBreakBefore w:val="0"/>
        <w:widowControl w:val="0"/>
        <w:kinsoku/>
        <w:wordWrap/>
        <w:overflowPunct/>
        <w:topLinePunct w:val="0"/>
        <w:autoSpaceDE/>
        <w:autoSpaceDN/>
        <w:bidi w:val="0"/>
        <w:adjustRightInd w:val="0"/>
        <w:snapToGrid w:val="0"/>
        <w:spacing w:before="149" w:line="219" w:lineRule="auto"/>
        <w:ind w:left="0" w:leftChars="0" w:firstLine="0" w:firstLineChars="0"/>
        <w:jc w:val="center"/>
        <w:textAlignment w:val="auto"/>
        <w:rPr>
          <w:rFonts w:hint="eastAsia" w:ascii="楷体_GB2312" w:hAnsi="楷体_GB2312" w:eastAsia="楷体_GB2312" w:cs="楷体_GB2312"/>
          <w:b w:val="0"/>
          <w:bCs w:val="0"/>
          <w:spacing w:val="43"/>
          <w:sz w:val="32"/>
          <w:szCs w:val="32"/>
          <w:lang w:eastAsia="zh-CN"/>
        </w:rPr>
      </w:pPr>
      <w:r>
        <w:rPr>
          <w:rFonts w:hint="eastAsia" w:ascii="楷体_GB2312" w:hAnsi="楷体_GB2312" w:eastAsia="楷体_GB2312" w:cs="楷体_GB2312"/>
          <w:b w:val="0"/>
          <w:bCs w:val="0"/>
          <w:spacing w:val="43"/>
          <w:sz w:val="32"/>
          <w:szCs w:val="32"/>
          <w:lang w:eastAsia="zh-CN"/>
        </w:rPr>
        <w:t>（</w:t>
      </w:r>
      <w:r>
        <w:rPr>
          <w:rFonts w:hint="eastAsia" w:ascii="楷体_GB2312" w:hAnsi="楷体_GB2312" w:eastAsia="楷体_GB2312" w:cs="楷体_GB2312"/>
          <w:b w:val="0"/>
          <w:bCs w:val="0"/>
          <w:spacing w:val="43"/>
          <w:sz w:val="32"/>
          <w:szCs w:val="32"/>
        </w:rPr>
        <w:t>示范文本</w:t>
      </w:r>
      <w:r>
        <w:rPr>
          <w:rFonts w:hint="eastAsia" w:ascii="楷体_GB2312" w:hAnsi="楷体_GB2312" w:eastAsia="楷体_GB2312" w:cs="楷体_GB2312"/>
          <w:b w:val="0"/>
          <w:bCs w:val="0"/>
          <w:spacing w:val="43"/>
          <w:sz w:val="32"/>
          <w:szCs w:val="32"/>
          <w:lang w:eastAsia="zh-CN"/>
        </w:rPr>
        <w:t>）</w:t>
      </w:r>
    </w:p>
    <w:p w14:paraId="37AAA05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甲方（提供培训方）:</w:t>
      </w:r>
    </w:p>
    <w:p w14:paraId="5067CD9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pacing w:val="18"/>
          <w:sz w:val="28"/>
          <w:szCs w:val="28"/>
        </w:rPr>
      </w:pPr>
      <w:r>
        <w:rPr>
          <w:rFonts w:hint="eastAsia" w:ascii="仿宋_GB2312" w:hAnsi="仿宋_GB2312" w:eastAsia="仿宋_GB2312" w:cs="仿宋_GB2312"/>
          <w:snapToGrid/>
          <w:kern w:val="2"/>
          <w:sz w:val="28"/>
          <w:szCs w:val="28"/>
          <w:lang w:eastAsia="zh-CN"/>
        </w:rPr>
        <w:t>机构名称（与民非登记证/营业执照或办学许可证一致）:</w:t>
      </w:r>
    </w:p>
    <w:p w14:paraId="634C7B48">
      <w:pPr>
        <w:keepNext w:val="0"/>
        <w:keepLines w:val="0"/>
        <w:pageBreakBefore w:val="0"/>
        <w:widowControl w:val="0"/>
        <w:kinsoku/>
        <w:wordWrap/>
        <w:overflowPunct/>
        <w:topLinePunct w:val="0"/>
        <w:autoSpaceDE/>
        <w:autoSpaceDN/>
        <w:bidi w:val="0"/>
        <w:adjustRightInd w:val="0"/>
        <w:snapToGrid w:val="0"/>
        <w:spacing w:before="149" w:line="560" w:lineRule="exact"/>
        <w:ind w:left="0" w:leftChars="0" w:firstLine="0" w:firstLineChars="0"/>
        <w:jc w:val="both"/>
        <w:textAlignment w:val="auto"/>
        <w:rPr>
          <w:rFonts w:hint="eastAsia" w:ascii="仿宋_GB2312" w:hAnsi="仿宋_GB2312" w:eastAsia="仿宋_GB2312" w:cs="仿宋_GB2312"/>
          <w:spacing w:val="18"/>
          <w:sz w:val="28"/>
          <w:szCs w:val="28"/>
          <w:u w:val="single"/>
          <w:lang w:val="en-US" w:eastAsia="zh-CN"/>
        </w:rPr>
      </w:pPr>
      <w:r>
        <w:rPr>
          <w:rFonts w:hint="eastAsia" w:ascii="仿宋_GB2312" w:hAnsi="仿宋_GB2312" w:eastAsia="仿宋_GB2312" w:cs="仿宋_GB2312"/>
          <w:spacing w:val="18"/>
          <w:sz w:val="28"/>
          <w:szCs w:val="28"/>
          <w:u w:val="single"/>
          <w:lang w:val="en-US" w:eastAsia="zh-CN"/>
        </w:rPr>
        <w:t xml:space="preserve">                               </w:t>
      </w:r>
    </w:p>
    <w:p w14:paraId="67AD3EDD">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pacing w:val="18"/>
          <w:sz w:val="28"/>
          <w:szCs w:val="28"/>
          <w:u w:val="single"/>
          <w:lang w:val="en-US" w:eastAsia="zh-CN"/>
        </w:rPr>
      </w:pPr>
      <w:r>
        <w:rPr>
          <w:rFonts w:hint="eastAsia" w:ascii="仿宋_GB2312" w:hAnsi="仿宋_GB2312" w:eastAsia="仿宋_GB2312" w:cs="仿宋_GB2312"/>
          <w:snapToGrid/>
          <w:kern w:val="2"/>
          <w:sz w:val="28"/>
          <w:szCs w:val="28"/>
          <w:lang w:eastAsia="zh-CN"/>
        </w:rPr>
        <w:t>办学地址：</w:t>
      </w:r>
      <w:r>
        <w:rPr>
          <w:rFonts w:hint="eastAsia" w:ascii="仿宋_GB2312" w:hAnsi="仿宋_GB2312" w:eastAsia="仿宋_GB2312" w:cs="仿宋_GB2312"/>
          <w:spacing w:val="18"/>
          <w:sz w:val="28"/>
          <w:szCs w:val="28"/>
          <w:u w:val="single"/>
          <w:lang w:val="en-US" w:eastAsia="zh-CN"/>
        </w:rPr>
        <w:t xml:space="preserve">                                       </w:t>
      </w:r>
    </w:p>
    <w:p w14:paraId="7F77ECA4">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spacing w:val="4"/>
          <w:sz w:val="28"/>
          <w:szCs w:val="28"/>
          <w:lang w:val="en-US" w:eastAsia="zh-CN"/>
        </w:rPr>
      </w:pPr>
      <w:r>
        <w:rPr>
          <w:rFonts w:hint="eastAsia" w:ascii="仿宋_GB2312" w:hAnsi="仿宋_GB2312" w:eastAsia="仿宋_GB2312" w:cs="仿宋_GB2312"/>
          <w:snapToGrid/>
          <w:kern w:val="2"/>
          <w:sz w:val="28"/>
          <w:szCs w:val="28"/>
          <w:lang w:eastAsia="zh-CN"/>
        </w:rPr>
        <w:t>审批机关：</w:t>
      </w:r>
      <w:r>
        <w:rPr>
          <w:rFonts w:hint="eastAsia" w:ascii="仿宋_GB2312" w:hAnsi="仿宋_GB2312" w:eastAsia="仿宋_GB2312" w:cs="仿宋_GB2312"/>
          <w:spacing w:val="4"/>
          <w:sz w:val="28"/>
          <w:szCs w:val="28"/>
          <w:u w:val="single"/>
          <w:lang w:val="en-US" w:eastAsia="zh-CN"/>
        </w:rPr>
        <w:t xml:space="preserve">                 </w:t>
      </w:r>
      <w:r>
        <w:rPr>
          <w:rFonts w:hint="eastAsia" w:ascii="仿宋_GB2312" w:hAnsi="仿宋_GB2312" w:eastAsia="仿宋_GB2312" w:cs="仿宋_GB2312"/>
          <w:spacing w:val="4"/>
          <w:sz w:val="28"/>
          <w:szCs w:val="28"/>
        </w:rPr>
        <w:t>登记注册机关：</w:t>
      </w:r>
      <w:r>
        <w:rPr>
          <w:rFonts w:hint="eastAsia" w:ascii="仿宋_GB2312" w:hAnsi="仿宋_GB2312" w:eastAsia="仿宋_GB2312" w:cs="仿宋_GB2312"/>
          <w:spacing w:val="4"/>
          <w:sz w:val="28"/>
          <w:szCs w:val="28"/>
          <w:u w:val="single"/>
          <w:lang w:val="en-US" w:eastAsia="zh-CN"/>
        </w:rPr>
        <w:t xml:space="preserve">            </w:t>
      </w:r>
    </w:p>
    <w:p w14:paraId="3D956DF8">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spacing w:val="12"/>
          <w:sz w:val="28"/>
          <w:szCs w:val="28"/>
          <w:u w:val="single"/>
          <w:lang w:val="en-US" w:eastAsia="zh-CN"/>
        </w:rPr>
      </w:pPr>
      <w:r>
        <w:rPr>
          <w:rFonts w:hint="eastAsia" w:ascii="仿宋_GB2312" w:hAnsi="仿宋_GB2312" w:eastAsia="仿宋_GB2312" w:cs="仿宋_GB2312"/>
          <w:snapToGrid/>
          <w:kern w:val="2"/>
          <w:sz w:val="28"/>
          <w:szCs w:val="28"/>
          <w:lang w:eastAsia="zh-CN"/>
        </w:rPr>
        <w:t>办学许可证编号：</w:t>
      </w:r>
      <w:r>
        <w:rPr>
          <w:rFonts w:hint="eastAsia" w:ascii="仿宋_GB2312" w:hAnsi="仿宋_GB2312" w:eastAsia="仿宋_GB2312" w:cs="仿宋_GB2312"/>
          <w:spacing w:val="12"/>
          <w:sz w:val="28"/>
          <w:szCs w:val="28"/>
          <w:u w:val="single"/>
          <w:lang w:val="en-US" w:eastAsia="zh-CN"/>
        </w:rPr>
        <w:t xml:space="preserve">                                   </w:t>
      </w:r>
    </w:p>
    <w:p w14:paraId="7076EFA5">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pacing w:val="-5"/>
          <w:sz w:val="28"/>
          <w:szCs w:val="28"/>
          <w:lang w:eastAsia="zh-CN"/>
        </w:rPr>
      </w:pPr>
      <w:r>
        <w:rPr>
          <w:rFonts w:hint="eastAsia" w:ascii="仿宋_GB2312" w:hAnsi="仿宋_GB2312" w:eastAsia="仿宋_GB2312" w:cs="仿宋_GB2312"/>
          <w:snapToGrid/>
          <w:kern w:val="2"/>
          <w:sz w:val="28"/>
          <w:szCs w:val="28"/>
          <w:lang w:eastAsia="zh-CN"/>
        </w:rPr>
        <w:t>办学许可证有效期：</w:t>
      </w:r>
      <w:r>
        <w:rPr>
          <w:rFonts w:hint="eastAsia" w:ascii="仿宋_GB2312" w:hAnsi="仿宋_GB2312" w:eastAsia="仿宋_GB2312" w:cs="仿宋_GB2312"/>
          <w:spacing w:val="-5"/>
          <w:sz w:val="28"/>
          <w:szCs w:val="28"/>
          <w:u w:val="single"/>
          <w:lang w:val="en-US" w:eastAsia="zh-CN"/>
        </w:rPr>
        <w:t xml:space="preserve">       </w:t>
      </w:r>
      <w:r>
        <w:rPr>
          <w:rFonts w:hint="eastAsia" w:ascii="仿宋_GB2312" w:hAnsi="仿宋_GB2312" w:eastAsia="仿宋_GB2312" w:cs="仿宋_GB2312"/>
          <w:spacing w:val="-5"/>
          <w:sz w:val="28"/>
          <w:szCs w:val="28"/>
          <w:u w:val="none" w:color="auto"/>
          <w:lang w:eastAsia="zh-CN"/>
        </w:rPr>
        <w:t>年</w:t>
      </w:r>
      <w:r>
        <w:rPr>
          <w:rFonts w:hint="eastAsia" w:ascii="仿宋_GB2312" w:hAnsi="仿宋_GB2312" w:eastAsia="仿宋_GB2312" w:cs="仿宋_GB2312"/>
          <w:spacing w:val="-5"/>
          <w:sz w:val="28"/>
          <w:szCs w:val="28"/>
          <w:u w:val="single" w:color="auto"/>
          <w:lang w:val="en-US" w:eastAsia="zh-CN"/>
        </w:rPr>
        <w:t xml:space="preserve">    </w:t>
      </w:r>
      <w:r>
        <w:rPr>
          <w:rFonts w:hint="eastAsia" w:ascii="仿宋_GB2312" w:hAnsi="仿宋_GB2312" w:eastAsia="仿宋_GB2312" w:cs="仿宋_GB2312"/>
          <w:spacing w:val="-5"/>
          <w:sz w:val="28"/>
          <w:szCs w:val="28"/>
          <w:u w:val="none" w:color="auto"/>
          <w:lang w:eastAsia="zh-CN"/>
        </w:rPr>
        <w:t>月</w:t>
      </w:r>
      <w:r>
        <w:rPr>
          <w:rFonts w:hint="eastAsia" w:ascii="仿宋_GB2312" w:hAnsi="仿宋_GB2312" w:eastAsia="仿宋_GB2312" w:cs="仿宋_GB2312"/>
          <w:spacing w:val="-5"/>
          <w:sz w:val="28"/>
          <w:szCs w:val="28"/>
          <w:u w:val="single" w:color="auto"/>
          <w:lang w:val="en-US" w:eastAsia="zh-CN"/>
        </w:rPr>
        <w:t xml:space="preserve">    </w:t>
      </w:r>
      <w:r>
        <w:rPr>
          <w:rFonts w:hint="eastAsia" w:ascii="仿宋_GB2312" w:hAnsi="仿宋_GB2312" w:eastAsia="仿宋_GB2312" w:cs="仿宋_GB2312"/>
          <w:spacing w:val="-5"/>
          <w:sz w:val="28"/>
          <w:szCs w:val="28"/>
          <w:u w:val="none" w:color="auto"/>
          <w:lang w:eastAsia="zh-CN"/>
        </w:rPr>
        <w:t>日</w:t>
      </w:r>
    </w:p>
    <w:p w14:paraId="3FAACC9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spacing w:val="21"/>
          <w:sz w:val="28"/>
          <w:szCs w:val="28"/>
          <w:u w:val="single"/>
          <w:lang w:val="en-US" w:eastAsia="zh-CN"/>
        </w:rPr>
      </w:pPr>
      <w:r>
        <w:rPr>
          <w:rFonts w:hint="eastAsia" w:ascii="仿宋_GB2312" w:hAnsi="仿宋_GB2312" w:eastAsia="仿宋_GB2312" w:cs="仿宋_GB2312"/>
          <w:snapToGrid/>
          <w:kern w:val="2"/>
          <w:sz w:val="28"/>
          <w:szCs w:val="28"/>
          <w:lang w:eastAsia="zh-CN"/>
        </w:rPr>
        <w:t>线上机构ICP备案号：</w:t>
      </w:r>
      <w:r>
        <w:rPr>
          <w:rFonts w:hint="eastAsia" w:ascii="仿宋_GB2312" w:hAnsi="仿宋_GB2312" w:eastAsia="仿宋_GB2312" w:cs="仿宋_GB2312"/>
          <w:spacing w:val="21"/>
          <w:sz w:val="28"/>
          <w:szCs w:val="28"/>
          <w:u w:val="single"/>
          <w:lang w:val="en-US" w:eastAsia="zh-CN"/>
        </w:rPr>
        <w:t xml:space="preserve">                              </w:t>
      </w:r>
    </w:p>
    <w:p w14:paraId="0F06812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spacing w:val="2"/>
          <w:sz w:val="28"/>
          <w:szCs w:val="28"/>
          <w:u w:val="single"/>
          <w:lang w:val="en-US" w:eastAsia="zh-CN"/>
        </w:rPr>
      </w:pPr>
      <w:r>
        <w:rPr>
          <w:rFonts w:hint="eastAsia" w:ascii="仿宋_GB2312" w:hAnsi="仿宋_GB2312" w:eastAsia="仿宋_GB2312" w:cs="仿宋_GB2312"/>
          <w:snapToGrid/>
          <w:kern w:val="2"/>
          <w:sz w:val="28"/>
          <w:szCs w:val="28"/>
          <w:lang w:eastAsia="zh-CN"/>
        </w:rPr>
        <w:t>统一社会信用代码：</w:t>
      </w:r>
      <w:r>
        <w:rPr>
          <w:rFonts w:hint="eastAsia" w:ascii="仿宋_GB2312" w:hAnsi="仿宋_GB2312" w:eastAsia="仿宋_GB2312" w:cs="仿宋_GB2312"/>
          <w:spacing w:val="2"/>
          <w:sz w:val="28"/>
          <w:szCs w:val="28"/>
          <w:u w:val="single"/>
          <w:lang w:val="en-US" w:eastAsia="zh-CN"/>
        </w:rPr>
        <w:t xml:space="preserve">                                    </w:t>
      </w:r>
    </w:p>
    <w:p w14:paraId="1B1C091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pacing w:val="12"/>
          <w:sz w:val="28"/>
          <w:szCs w:val="28"/>
        </w:rPr>
      </w:pPr>
      <w:r>
        <w:rPr>
          <w:rFonts w:hint="eastAsia" w:ascii="仿宋_GB2312" w:hAnsi="仿宋_GB2312" w:eastAsia="仿宋_GB2312" w:cs="仿宋_GB2312"/>
          <w:snapToGrid/>
          <w:kern w:val="2"/>
          <w:sz w:val="28"/>
          <w:szCs w:val="28"/>
          <w:lang w:eastAsia="zh-CN"/>
        </w:rPr>
        <w:t>民非登记证/营业执照有效期：</w:t>
      </w:r>
      <w:r>
        <w:rPr>
          <w:rFonts w:hint="eastAsia" w:ascii="仿宋_GB2312" w:hAnsi="仿宋_GB2312" w:eastAsia="仿宋_GB2312" w:cs="仿宋_GB2312"/>
          <w:spacing w:val="-5"/>
          <w:sz w:val="28"/>
          <w:szCs w:val="28"/>
          <w:u w:val="single"/>
          <w:lang w:val="en-US" w:eastAsia="zh-CN"/>
        </w:rPr>
        <w:t xml:space="preserve">        </w:t>
      </w:r>
      <w:r>
        <w:rPr>
          <w:rFonts w:hint="eastAsia" w:ascii="仿宋_GB2312" w:hAnsi="仿宋_GB2312" w:eastAsia="仿宋_GB2312" w:cs="仿宋_GB2312"/>
          <w:spacing w:val="-5"/>
          <w:sz w:val="28"/>
          <w:szCs w:val="28"/>
          <w:u w:val="none" w:color="auto"/>
          <w:lang w:eastAsia="zh-CN"/>
        </w:rPr>
        <w:t>年</w:t>
      </w:r>
      <w:r>
        <w:rPr>
          <w:rFonts w:hint="eastAsia" w:ascii="仿宋_GB2312" w:hAnsi="仿宋_GB2312" w:eastAsia="仿宋_GB2312" w:cs="仿宋_GB2312"/>
          <w:spacing w:val="-5"/>
          <w:sz w:val="28"/>
          <w:szCs w:val="28"/>
          <w:u w:val="single" w:color="auto"/>
          <w:lang w:val="en-US" w:eastAsia="zh-CN"/>
        </w:rPr>
        <w:t xml:space="preserve">    </w:t>
      </w:r>
      <w:r>
        <w:rPr>
          <w:rFonts w:hint="eastAsia" w:ascii="仿宋_GB2312" w:hAnsi="仿宋_GB2312" w:eastAsia="仿宋_GB2312" w:cs="仿宋_GB2312"/>
          <w:spacing w:val="-5"/>
          <w:sz w:val="28"/>
          <w:szCs w:val="28"/>
          <w:u w:val="none" w:color="auto"/>
          <w:lang w:eastAsia="zh-CN"/>
        </w:rPr>
        <w:t>月</w:t>
      </w:r>
      <w:r>
        <w:rPr>
          <w:rFonts w:hint="eastAsia" w:ascii="仿宋_GB2312" w:hAnsi="仿宋_GB2312" w:eastAsia="仿宋_GB2312" w:cs="仿宋_GB2312"/>
          <w:spacing w:val="-5"/>
          <w:sz w:val="28"/>
          <w:szCs w:val="28"/>
          <w:u w:val="single" w:color="auto"/>
          <w:lang w:val="en-US" w:eastAsia="zh-CN"/>
        </w:rPr>
        <w:t xml:space="preserve">    </w:t>
      </w:r>
      <w:r>
        <w:rPr>
          <w:rFonts w:hint="eastAsia" w:ascii="仿宋_GB2312" w:hAnsi="仿宋_GB2312" w:eastAsia="仿宋_GB2312" w:cs="仿宋_GB2312"/>
          <w:spacing w:val="-5"/>
          <w:sz w:val="28"/>
          <w:szCs w:val="28"/>
          <w:u w:val="none" w:color="auto"/>
          <w:lang w:eastAsia="zh-CN"/>
        </w:rPr>
        <w:t>日</w:t>
      </w:r>
    </w:p>
    <w:p w14:paraId="5990A03E">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napToGrid/>
          <w:kern w:val="2"/>
          <w:sz w:val="28"/>
          <w:szCs w:val="28"/>
          <w:lang w:eastAsia="zh-CN"/>
        </w:rPr>
        <w:t>联系人：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napToGrid/>
          <w:kern w:val="2"/>
          <w:sz w:val="28"/>
          <w:szCs w:val="28"/>
          <w:lang w:eastAsia="zh-CN"/>
        </w:rPr>
        <w:t>联系电话：</w:t>
      </w:r>
      <w:r>
        <w:rPr>
          <w:rFonts w:hint="eastAsia" w:ascii="仿宋_GB2312" w:hAnsi="仿宋_GB2312" w:eastAsia="仿宋_GB2312" w:cs="仿宋_GB2312"/>
          <w:sz w:val="28"/>
          <w:szCs w:val="28"/>
          <w:u w:val="single"/>
          <w:lang w:val="en-US" w:eastAsia="zh-CN"/>
        </w:rPr>
        <w:t xml:space="preserve">                    </w:t>
      </w:r>
    </w:p>
    <w:p w14:paraId="227C361A">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pacing w:val="17"/>
          <w:sz w:val="28"/>
          <w:szCs w:val="28"/>
        </w:rPr>
      </w:pPr>
      <w:r>
        <w:rPr>
          <w:rFonts w:hint="eastAsia" w:ascii="楷体_GB2312" w:hAnsi="楷体_GB2312" w:eastAsia="楷体_GB2312" w:cs="楷体_GB2312"/>
          <w:spacing w:val="17"/>
          <w:sz w:val="28"/>
          <w:szCs w:val="28"/>
        </w:rPr>
        <w:t>乙方</w:t>
      </w:r>
      <w:r>
        <w:rPr>
          <w:rFonts w:hint="eastAsia" w:ascii="仿宋_GB2312" w:hAnsi="仿宋_GB2312" w:eastAsia="仿宋_GB2312" w:cs="仿宋_GB2312"/>
          <w:snapToGrid/>
          <w:kern w:val="2"/>
          <w:sz w:val="28"/>
          <w:szCs w:val="28"/>
          <w:lang w:eastAsia="zh-CN"/>
        </w:rPr>
        <w:t>（接受培训方监护人）:</w:t>
      </w:r>
    </w:p>
    <w:p w14:paraId="4E5AF0E5">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spacing w:val="-4"/>
          <w:sz w:val="28"/>
          <w:szCs w:val="28"/>
          <w:u w:val="single"/>
          <w:lang w:val="en-US" w:eastAsia="zh-CN"/>
        </w:rPr>
      </w:pPr>
      <w:r>
        <w:rPr>
          <w:rFonts w:hint="eastAsia" w:ascii="仿宋_GB2312" w:hAnsi="仿宋_GB2312" w:eastAsia="仿宋_GB2312" w:cs="仿宋_GB2312"/>
          <w:snapToGrid/>
          <w:kern w:val="2"/>
          <w:sz w:val="28"/>
          <w:szCs w:val="28"/>
          <w:lang w:eastAsia="zh-CN"/>
        </w:rPr>
        <w:t>学员姓名：</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pacing w:val="-4"/>
          <w:sz w:val="28"/>
          <w:szCs w:val="28"/>
        </w:rPr>
        <w:t>性别：</w:t>
      </w:r>
      <w:r>
        <w:rPr>
          <w:rFonts w:hint="eastAsia" w:ascii="仿宋_GB2312" w:hAnsi="仿宋_GB2312" w:eastAsia="仿宋_GB2312" w:cs="仿宋_GB2312"/>
          <w:spacing w:val="-4"/>
          <w:sz w:val="28"/>
          <w:szCs w:val="28"/>
          <w:u w:val="single"/>
          <w:lang w:val="en-US" w:eastAsia="zh-CN"/>
        </w:rPr>
        <w:t xml:space="preserve">   </w:t>
      </w:r>
      <w:r>
        <w:rPr>
          <w:rFonts w:hint="eastAsia" w:ascii="仿宋_GB2312" w:hAnsi="仿宋_GB2312" w:eastAsia="仿宋_GB2312" w:cs="仿宋_GB2312"/>
          <w:spacing w:val="-4"/>
          <w:sz w:val="28"/>
          <w:szCs w:val="28"/>
        </w:rPr>
        <w:t>出生日期：</w:t>
      </w:r>
      <w:r>
        <w:rPr>
          <w:rFonts w:hint="eastAsia" w:ascii="仿宋_GB2312" w:hAnsi="仿宋_GB2312" w:eastAsia="仿宋_GB2312" w:cs="仿宋_GB2312"/>
          <w:spacing w:val="-4"/>
          <w:sz w:val="28"/>
          <w:szCs w:val="28"/>
          <w:u w:val="single"/>
          <w:lang w:val="en-US" w:eastAsia="zh-CN"/>
        </w:rPr>
        <w:t xml:space="preserve">            </w:t>
      </w:r>
    </w:p>
    <w:p w14:paraId="36FA265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spacing w:val="19"/>
          <w:sz w:val="28"/>
          <w:szCs w:val="28"/>
          <w:u w:val="single"/>
          <w:lang w:val="en-US" w:eastAsia="zh-CN"/>
        </w:rPr>
      </w:pPr>
      <w:r>
        <w:rPr>
          <w:rFonts w:hint="eastAsia" w:ascii="仿宋_GB2312" w:hAnsi="仿宋_GB2312" w:eastAsia="仿宋_GB2312" w:cs="仿宋_GB2312"/>
          <w:snapToGrid/>
          <w:kern w:val="2"/>
          <w:sz w:val="28"/>
          <w:szCs w:val="28"/>
          <w:lang w:eastAsia="zh-CN"/>
        </w:rPr>
        <w:t>身份证件类型及号码：</w:t>
      </w:r>
      <w:r>
        <w:rPr>
          <w:rFonts w:hint="eastAsia" w:ascii="仿宋_GB2312" w:hAnsi="仿宋_GB2312" w:eastAsia="仿宋_GB2312" w:cs="仿宋_GB2312"/>
          <w:spacing w:val="19"/>
          <w:sz w:val="28"/>
          <w:szCs w:val="28"/>
          <w:u w:val="single"/>
          <w:lang w:val="en-US" w:eastAsia="zh-CN"/>
        </w:rPr>
        <w:t xml:space="preserve">                         </w:t>
      </w:r>
    </w:p>
    <w:p w14:paraId="1C6B8E2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pacing w:val="-4"/>
          <w:sz w:val="28"/>
          <w:szCs w:val="28"/>
        </w:rPr>
      </w:pPr>
      <w:r>
        <w:rPr>
          <w:rFonts w:hint="eastAsia" w:ascii="仿宋_GB2312" w:hAnsi="仿宋_GB2312" w:eastAsia="仿宋_GB2312" w:cs="仿宋_GB2312"/>
          <w:snapToGrid/>
          <w:kern w:val="2"/>
          <w:sz w:val="28"/>
          <w:szCs w:val="28"/>
          <w:lang w:eastAsia="zh-CN"/>
        </w:rPr>
        <w:t>就读学校：</w:t>
      </w:r>
      <w:r>
        <w:rPr>
          <w:rFonts w:hint="eastAsia" w:ascii="仿宋_GB2312" w:hAnsi="仿宋_GB2312" w:eastAsia="仿宋_GB2312" w:cs="仿宋_GB2312"/>
          <w:spacing w:val="19"/>
          <w:sz w:val="28"/>
          <w:szCs w:val="28"/>
          <w:u w:val="single"/>
          <w:lang w:val="en-US" w:eastAsia="zh-CN"/>
        </w:rPr>
        <w:t xml:space="preserve">             </w:t>
      </w:r>
      <w:r>
        <w:rPr>
          <w:rFonts w:hint="eastAsia" w:ascii="仿宋_GB2312" w:hAnsi="仿宋_GB2312" w:eastAsia="仿宋_GB2312" w:cs="仿宋_GB2312"/>
          <w:snapToGrid/>
          <w:kern w:val="2"/>
          <w:sz w:val="28"/>
          <w:szCs w:val="28"/>
          <w:lang w:eastAsia="zh-CN"/>
        </w:rPr>
        <w:t>就读年级：</w:t>
      </w:r>
      <w:r>
        <w:rPr>
          <w:rFonts w:hint="eastAsia" w:ascii="仿宋_GB2312" w:hAnsi="仿宋_GB2312" w:eastAsia="仿宋_GB2312" w:cs="仿宋_GB2312"/>
          <w:spacing w:val="19"/>
          <w:sz w:val="28"/>
          <w:szCs w:val="28"/>
          <w:u w:val="single"/>
          <w:lang w:val="en-US" w:eastAsia="zh-CN"/>
        </w:rPr>
        <w:t xml:space="preserve">            </w:t>
      </w:r>
    </w:p>
    <w:p w14:paraId="5CBFC090">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pacing w:val="19"/>
          <w:sz w:val="28"/>
          <w:szCs w:val="28"/>
          <w:u w:val="single"/>
          <w:lang w:val="en-US" w:eastAsia="zh-CN"/>
        </w:rPr>
      </w:pPr>
      <w:r>
        <w:rPr>
          <w:rFonts w:hint="eastAsia" w:ascii="仿宋_GB2312" w:hAnsi="仿宋_GB2312" w:eastAsia="仿宋_GB2312" w:cs="仿宋_GB2312"/>
          <w:snapToGrid/>
          <w:kern w:val="2"/>
          <w:sz w:val="28"/>
          <w:szCs w:val="28"/>
          <w:lang w:eastAsia="zh-CN"/>
        </w:rPr>
        <w:t>联系电话：</w:t>
      </w:r>
      <w:r>
        <w:rPr>
          <w:rFonts w:hint="eastAsia" w:ascii="仿宋_GB2312" w:hAnsi="仿宋_GB2312" w:eastAsia="仿宋_GB2312" w:cs="仿宋_GB2312"/>
          <w:spacing w:val="19"/>
          <w:sz w:val="28"/>
          <w:szCs w:val="28"/>
          <w:u w:val="single"/>
          <w:lang w:val="en-US" w:eastAsia="zh-CN"/>
        </w:rPr>
        <w:t xml:space="preserve">             </w:t>
      </w:r>
    </w:p>
    <w:p w14:paraId="31BAB821">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spacing w:val="4"/>
          <w:sz w:val="28"/>
          <w:szCs w:val="28"/>
          <w:lang w:val="en-US"/>
        </w:rPr>
      </w:pPr>
      <w:r>
        <w:rPr>
          <w:rFonts w:hint="eastAsia" w:ascii="仿宋_GB2312" w:hAnsi="仿宋_GB2312" w:eastAsia="仿宋_GB2312" w:cs="仿宋_GB2312"/>
          <w:snapToGrid/>
          <w:kern w:val="2"/>
          <w:sz w:val="28"/>
          <w:szCs w:val="28"/>
          <w:lang w:eastAsia="zh-CN"/>
        </w:rPr>
        <w:t>监护人姓名：</w:t>
      </w:r>
      <w:r>
        <w:rPr>
          <w:rFonts w:hint="eastAsia" w:ascii="仿宋_GB2312" w:hAnsi="仿宋_GB2312" w:eastAsia="仿宋_GB2312" w:cs="仿宋_GB2312"/>
          <w:spacing w:val="19"/>
          <w:sz w:val="28"/>
          <w:szCs w:val="28"/>
          <w:u w:val="single"/>
          <w:lang w:val="en-US" w:eastAsia="zh-CN"/>
        </w:rPr>
        <w:t xml:space="preserve">           </w:t>
      </w:r>
      <w:r>
        <w:rPr>
          <w:rFonts w:hint="eastAsia" w:ascii="仿宋_GB2312" w:hAnsi="仿宋_GB2312" w:eastAsia="仿宋_GB2312" w:cs="仿宋_GB2312"/>
          <w:snapToGrid/>
          <w:kern w:val="2"/>
          <w:sz w:val="28"/>
          <w:szCs w:val="28"/>
          <w:lang w:eastAsia="zh-CN"/>
        </w:rPr>
        <w:t>与学员关系：</w:t>
      </w:r>
      <w:r>
        <w:rPr>
          <w:rFonts w:hint="eastAsia" w:ascii="仿宋_GB2312" w:hAnsi="仿宋_GB2312" w:eastAsia="仿宋_GB2312" w:cs="仿宋_GB2312"/>
          <w:spacing w:val="19"/>
          <w:sz w:val="28"/>
          <w:szCs w:val="28"/>
          <w:u w:val="single"/>
          <w:lang w:val="en-US" w:eastAsia="zh-CN"/>
        </w:rPr>
        <w:t xml:space="preserve">           </w:t>
      </w:r>
    </w:p>
    <w:p w14:paraId="3EE53371">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spacing w:val="-2"/>
          <w:sz w:val="28"/>
          <w:szCs w:val="28"/>
          <w:lang w:val="en-US"/>
        </w:rPr>
      </w:pPr>
      <w:r>
        <w:rPr>
          <w:rFonts w:hint="eastAsia" w:ascii="仿宋_GB2312" w:hAnsi="仿宋_GB2312" w:eastAsia="仿宋_GB2312" w:cs="仿宋_GB2312"/>
          <w:snapToGrid/>
          <w:kern w:val="2"/>
          <w:sz w:val="28"/>
          <w:szCs w:val="28"/>
          <w:lang w:eastAsia="zh-CN"/>
        </w:rPr>
        <w:t>联系电话：</w:t>
      </w:r>
      <w:r>
        <w:rPr>
          <w:rFonts w:hint="eastAsia" w:ascii="仿宋_GB2312" w:hAnsi="仿宋_GB2312" w:eastAsia="仿宋_GB2312" w:cs="仿宋_GB2312"/>
          <w:spacing w:val="19"/>
          <w:sz w:val="28"/>
          <w:szCs w:val="28"/>
          <w:u w:val="single"/>
          <w:lang w:val="en-US" w:eastAsia="zh-CN"/>
        </w:rPr>
        <w:t xml:space="preserve">             </w:t>
      </w:r>
      <w:r>
        <w:rPr>
          <w:rFonts w:hint="eastAsia" w:ascii="仿宋_GB2312" w:hAnsi="仿宋_GB2312" w:eastAsia="仿宋_GB2312" w:cs="仿宋_GB2312"/>
          <w:snapToGrid/>
          <w:kern w:val="2"/>
          <w:sz w:val="28"/>
          <w:szCs w:val="28"/>
          <w:lang w:eastAsia="zh-CN"/>
        </w:rPr>
        <w:t>联系地址：</w:t>
      </w:r>
      <w:r>
        <w:rPr>
          <w:rFonts w:hint="eastAsia" w:ascii="仿宋_GB2312" w:hAnsi="仿宋_GB2312" w:eastAsia="仿宋_GB2312" w:cs="仿宋_GB2312"/>
          <w:spacing w:val="19"/>
          <w:sz w:val="28"/>
          <w:szCs w:val="28"/>
          <w:u w:val="single"/>
          <w:lang w:val="en-US" w:eastAsia="zh-CN"/>
        </w:rPr>
        <w:t xml:space="preserve">             </w:t>
      </w:r>
    </w:p>
    <w:p w14:paraId="3364E255">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spacing w:val="20"/>
          <w:sz w:val="28"/>
          <w:szCs w:val="28"/>
          <w:lang w:val="en-US"/>
        </w:rPr>
      </w:pPr>
      <w:r>
        <w:rPr>
          <w:rFonts w:hint="eastAsia" w:ascii="仿宋_GB2312" w:hAnsi="仿宋_GB2312" w:eastAsia="仿宋_GB2312" w:cs="仿宋_GB2312"/>
          <w:snapToGrid/>
          <w:kern w:val="2"/>
          <w:sz w:val="28"/>
          <w:szCs w:val="28"/>
          <w:lang w:eastAsia="zh-CN"/>
        </w:rPr>
        <w:t>身份证件类型及号码：</w:t>
      </w:r>
      <w:r>
        <w:rPr>
          <w:rFonts w:hint="eastAsia" w:ascii="仿宋_GB2312" w:hAnsi="仿宋_GB2312" w:eastAsia="仿宋_GB2312" w:cs="仿宋_GB2312"/>
          <w:spacing w:val="19"/>
          <w:sz w:val="28"/>
          <w:szCs w:val="28"/>
          <w:u w:val="single"/>
          <w:lang w:val="en-US" w:eastAsia="zh-CN"/>
        </w:rPr>
        <w:t xml:space="preserve">                          </w:t>
      </w:r>
    </w:p>
    <w:p w14:paraId="32BBEC69">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根据《中华人民共和国民法典》《中华人民共和国教育法》《中华人民共和国义务教育法》《中华人民共和国民办教育促进法》《中华人民共和国民办教育促进法实施条例》《中华人民共和国未成年人保护法》《中华人民共和国行政许可法》等有关法律、法规的规定，甲乙双方遵循平等、自愿、公平、诚实、守信的原则，遵循教育规律和青少年健康成长规律，经协商一致，签订本合同。</w:t>
      </w:r>
    </w:p>
    <w:p w14:paraId="56F6FCAD">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576" w:firstLineChars="203"/>
        <w:jc w:val="both"/>
        <w:textAlignment w:val="auto"/>
        <w:rPr>
          <w:rFonts w:ascii="黑体" w:hAnsi="黑体" w:eastAsia="黑体" w:cs="黑体"/>
          <w:b w:val="0"/>
          <w:bCs w:val="0"/>
          <w:spacing w:val="2"/>
          <w:sz w:val="28"/>
          <w:szCs w:val="28"/>
        </w:rPr>
      </w:pPr>
      <w:r>
        <w:rPr>
          <w:rFonts w:ascii="黑体" w:hAnsi="黑体" w:eastAsia="黑体" w:cs="黑体"/>
          <w:b w:val="0"/>
          <w:bCs w:val="0"/>
          <w:spacing w:val="2"/>
          <w:sz w:val="28"/>
          <w:szCs w:val="28"/>
        </w:rPr>
        <w:t>第一条</w:t>
      </w:r>
      <w:r>
        <w:rPr>
          <w:rFonts w:hint="eastAsia" w:ascii="黑体" w:hAnsi="黑体" w:eastAsia="黑体" w:cs="黑体"/>
          <w:b w:val="0"/>
          <w:bCs w:val="0"/>
          <w:spacing w:val="2"/>
          <w:sz w:val="28"/>
          <w:szCs w:val="28"/>
          <w:lang w:val="en-US" w:eastAsia="zh-CN"/>
        </w:rPr>
        <w:t xml:space="preserve">  </w:t>
      </w:r>
      <w:r>
        <w:rPr>
          <w:rFonts w:ascii="黑体" w:hAnsi="黑体" w:eastAsia="黑体" w:cs="黑体"/>
          <w:b w:val="0"/>
          <w:bCs w:val="0"/>
          <w:spacing w:val="2"/>
          <w:sz w:val="28"/>
          <w:szCs w:val="28"/>
        </w:rPr>
        <w:t>培训服务</w:t>
      </w:r>
    </w:p>
    <w:p w14:paraId="2A97FB8E">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本培训项目属于（单选）□线下学科类培训□线上学科类培训□线下非学科类培训□线上非学科类培训</w:t>
      </w:r>
    </w:p>
    <w:p w14:paraId="03E3D227">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57" w:leftChars="0" w:right="0" w:firstLine="573" w:firstLineChars="0"/>
        <w:jc w:val="both"/>
        <w:textAlignment w:val="auto"/>
        <w:rPr>
          <w:rFonts w:ascii="楷体" w:hAnsi="楷体" w:eastAsia="楷体" w:cs="楷体"/>
          <w:b/>
          <w:bCs/>
          <w:spacing w:val="16"/>
          <w:sz w:val="28"/>
          <w:szCs w:val="28"/>
        </w:rPr>
      </w:pPr>
      <w:r>
        <w:rPr>
          <w:rFonts w:ascii="楷体" w:hAnsi="楷体" w:eastAsia="楷体" w:cs="楷体"/>
          <w:b/>
          <w:bCs/>
          <w:spacing w:val="16"/>
          <w:sz w:val="28"/>
          <w:szCs w:val="28"/>
        </w:rPr>
        <w:t>培训项目</w:t>
      </w:r>
    </w:p>
    <w:p w14:paraId="2213D6A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95" w:firstLineChars="177"/>
        <w:jc w:val="both"/>
        <w:textAlignment w:val="auto"/>
        <w:rPr>
          <w:rFonts w:hint="eastAsia" w:ascii="仿宋_GB2312" w:hAnsi="仿宋_GB2312" w:eastAsia="仿宋_GB2312" w:cs="仿宋_GB2312"/>
          <w:spacing w:val="20"/>
          <w:sz w:val="28"/>
          <w:szCs w:val="28"/>
        </w:rPr>
      </w:pPr>
      <w:r>
        <w:rPr>
          <w:rFonts w:hint="eastAsia" w:ascii="仿宋_GB2312" w:hAnsi="仿宋_GB2312" w:eastAsia="仿宋_GB2312" w:cs="仿宋_GB2312"/>
          <w:snapToGrid/>
          <w:kern w:val="2"/>
          <w:sz w:val="28"/>
          <w:szCs w:val="28"/>
          <w:lang w:eastAsia="zh-CN"/>
        </w:rPr>
        <w:t>课程名称：</w:t>
      </w:r>
      <w:r>
        <w:rPr>
          <w:rFonts w:hint="eastAsia" w:ascii="仿宋_GB2312" w:hAnsi="仿宋_GB2312" w:eastAsia="仿宋_GB2312" w:cs="仿宋_GB2312"/>
          <w:spacing w:val="20"/>
          <w:sz w:val="28"/>
          <w:szCs w:val="28"/>
          <w:u w:val="single"/>
          <w:lang w:val="en-US" w:eastAsia="zh-CN"/>
        </w:rPr>
        <w:t xml:space="preserve">               </w:t>
      </w:r>
      <w:r>
        <w:rPr>
          <w:rFonts w:hint="eastAsia" w:ascii="仿宋_GB2312" w:hAnsi="仿宋_GB2312" w:eastAsia="仿宋_GB2312" w:cs="仿宋_GB2312"/>
          <w:snapToGrid/>
          <w:kern w:val="2"/>
          <w:sz w:val="28"/>
          <w:szCs w:val="28"/>
          <w:lang w:eastAsia="zh-CN"/>
        </w:rPr>
        <w:t>班级编号：</w:t>
      </w:r>
      <w:r>
        <w:rPr>
          <w:rFonts w:hint="eastAsia" w:ascii="仿宋_GB2312" w:hAnsi="仿宋_GB2312" w:eastAsia="仿宋_GB2312" w:cs="仿宋_GB2312"/>
          <w:spacing w:val="20"/>
          <w:sz w:val="28"/>
          <w:szCs w:val="28"/>
          <w:u w:val="single"/>
          <w:lang w:val="en-US" w:eastAsia="zh-CN"/>
        </w:rPr>
        <w:t xml:space="preserve">           </w:t>
      </w:r>
    </w:p>
    <w:p w14:paraId="3B2307F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95" w:firstLineChars="177"/>
        <w:jc w:val="both"/>
        <w:textAlignment w:val="auto"/>
        <w:rPr>
          <w:rFonts w:hint="eastAsia" w:ascii="仿宋_GB2312" w:hAnsi="仿宋_GB2312" w:eastAsia="仿宋_GB2312" w:cs="仿宋_GB2312"/>
          <w:spacing w:val="20"/>
          <w:sz w:val="28"/>
          <w:szCs w:val="28"/>
        </w:rPr>
      </w:pPr>
      <w:r>
        <w:rPr>
          <w:rFonts w:hint="eastAsia" w:ascii="仿宋_GB2312" w:hAnsi="仿宋_GB2312" w:eastAsia="仿宋_GB2312" w:cs="仿宋_GB2312"/>
          <w:snapToGrid/>
          <w:kern w:val="2"/>
          <w:sz w:val="28"/>
          <w:szCs w:val="28"/>
          <w:lang w:eastAsia="zh-CN"/>
        </w:rPr>
        <w:t>课程顾问（经办人）:</w:t>
      </w:r>
      <w:r>
        <w:rPr>
          <w:rFonts w:hint="eastAsia" w:ascii="仿宋_GB2312" w:hAnsi="仿宋_GB2312" w:eastAsia="仿宋_GB2312" w:cs="仿宋_GB2312"/>
          <w:spacing w:val="20"/>
          <w:sz w:val="28"/>
          <w:szCs w:val="28"/>
          <w:u w:val="single"/>
          <w:lang w:val="en-US" w:eastAsia="zh-CN"/>
        </w:rPr>
        <w:t xml:space="preserve">       </w:t>
      </w:r>
      <w:r>
        <w:rPr>
          <w:rFonts w:hint="eastAsia" w:ascii="仿宋_GB2312" w:hAnsi="仿宋_GB2312" w:eastAsia="仿宋_GB2312" w:cs="仿宋_GB2312"/>
          <w:snapToGrid/>
          <w:kern w:val="2"/>
          <w:sz w:val="28"/>
          <w:szCs w:val="28"/>
          <w:lang w:eastAsia="zh-CN"/>
        </w:rPr>
        <w:t>总课时数（节）:</w:t>
      </w:r>
      <w:r>
        <w:rPr>
          <w:rFonts w:hint="eastAsia" w:ascii="仿宋_GB2312" w:hAnsi="仿宋_GB2312" w:eastAsia="仿宋_GB2312" w:cs="仿宋_GB2312"/>
          <w:spacing w:val="20"/>
          <w:sz w:val="28"/>
          <w:szCs w:val="28"/>
          <w:u w:val="single"/>
          <w:lang w:val="en-US" w:eastAsia="zh-CN"/>
        </w:rPr>
        <w:t xml:space="preserve">       </w:t>
      </w:r>
    </w:p>
    <w:p w14:paraId="1813883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95" w:firstLineChars="177"/>
        <w:jc w:val="both"/>
        <w:textAlignment w:val="auto"/>
        <w:rPr>
          <w:rFonts w:hint="default" w:ascii="仿宋_GB2312" w:hAnsi="仿宋_GB2312" w:eastAsia="仿宋_GB2312" w:cs="仿宋_GB2312"/>
          <w:spacing w:val="20"/>
          <w:sz w:val="28"/>
          <w:szCs w:val="28"/>
          <w:lang w:val="en-US"/>
        </w:rPr>
      </w:pPr>
      <w:r>
        <w:rPr>
          <w:rFonts w:hint="eastAsia" w:ascii="仿宋_GB2312" w:hAnsi="仿宋_GB2312" w:eastAsia="仿宋_GB2312" w:cs="仿宋_GB2312"/>
          <w:snapToGrid/>
          <w:kern w:val="2"/>
          <w:sz w:val="28"/>
          <w:szCs w:val="28"/>
          <w:lang w:eastAsia="zh-CN"/>
        </w:rPr>
        <w:t>每次培训课时（节）:</w:t>
      </w:r>
      <w:r>
        <w:rPr>
          <w:rFonts w:hint="eastAsia" w:ascii="仿宋_GB2312" w:hAnsi="仿宋_GB2312" w:eastAsia="仿宋_GB2312" w:cs="仿宋_GB2312"/>
          <w:spacing w:val="20"/>
          <w:sz w:val="28"/>
          <w:szCs w:val="28"/>
          <w:u w:val="single"/>
          <w:lang w:val="en-US" w:eastAsia="zh-CN"/>
        </w:rPr>
        <w:t xml:space="preserve">       </w:t>
      </w:r>
      <w:r>
        <w:rPr>
          <w:rFonts w:hint="eastAsia" w:ascii="仿宋_GB2312" w:hAnsi="仿宋_GB2312" w:eastAsia="仿宋_GB2312" w:cs="仿宋_GB2312"/>
          <w:snapToGrid/>
          <w:kern w:val="2"/>
          <w:sz w:val="28"/>
          <w:szCs w:val="28"/>
          <w:lang w:eastAsia="zh-CN"/>
        </w:rPr>
        <w:t>上课时间：</w:t>
      </w:r>
      <w:r>
        <w:rPr>
          <w:rFonts w:hint="eastAsia" w:ascii="仿宋_GB2312" w:hAnsi="仿宋_GB2312" w:eastAsia="仿宋_GB2312" w:cs="仿宋_GB2312"/>
          <w:spacing w:val="20"/>
          <w:sz w:val="28"/>
          <w:szCs w:val="28"/>
          <w:u w:val="single"/>
          <w:lang w:val="en-US" w:eastAsia="zh-CN"/>
        </w:rPr>
        <w:t xml:space="preserve">           </w:t>
      </w:r>
    </w:p>
    <w:p w14:paraId="41791D6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95" w:firstLineChars="177"/>
        <w:jc w:val="both"/>
        <w:textAlignment w:val="auto"/>
        <w:rPr>
          <w:rFonts w:hint="default" w:ascii="仿宋_GB2312" w:hAnsi="仿宋_GB2312" w:eastAsia="仿宋_GB2312" w:cs="仿宋_GB2312"/>
          <w:spacing w:val="20"/>
          <w:sz w:val="28"/>
          <w:szCs w:val="28"/>
          <w:lang w:val="en-US"/>
        </w:rPr>
      </w:pPr>
      <w:r>
        <w:rPr>
          <w:rFonts w:hint="eastAsia" w:ascii="仿宋_GB2312" w:hAnsi="仿宋_GB2312" w:eastAsia="仿宋_GB2312" w:cs="仿宋_GB2312"/>
          <w:snapToGrid/>
          <w:kern w:val="2"/>
          <w:sz w:val="28"/>
          <w:szCs w:val="28"/>
          <w:lang w:eastAsia="zh-CN"/>
        </w:rPr>
        <w:t>开课日期：</w:t>
      </w:r>
      <w:r>
        <w:rPr>
          <w:rFonts w:hint="eastAsia" w:ascii="仿宋_GB2312" w:hAnsi="仿宋_GB2312" w:eastAsia="仿宋_GB2312" w:cs="仿宋_GB2312"/>
          <w:spacing w:val="20"/>
          <w:sz w:val="28"/>
          <w:szCs w:val="28"/>
          <w:u w:val="single"/>
          <w:lang w:val="en-US" w:eastAsia="zh-CN"/>
        </w:rPr>
        <w:t xml:space="preserve">               </w:t>
      </w:r>
      <w:r>
        <w:rPr>
          <w:rFonts w:hint="eastAsia" w:ascii="仿宋_GB2312" w:hAnsi="仿宋_GB2312" w:eastAsia="仿宋_GB2312" w:cs="仿宋_GB2312"/>
          <w:snapToGrid/>
          <w:kern w:val="2"/>
          <w:sz w:val="28"/>
          <w:szCs w:val="28"/>
          <w:lang w:eastAsia="zh-CN"/>
        </w:rPr>
        <w:t>预计结课日期：</w:t>
      </w:r>
      <w:r>
        <w:rPr>
          <w:rFonts w:hint="eastAsia" w:ascii="仿宋_GB2312" w:hAnsi="仿宋_GB2312" w:eastAsia="仿宋_GB2312" w:cs="仿宋_GB2312"/>
          <w:spacing w:val="20"/>
          <w:sz w:val="28"/>
          <w:szCs w:val="28"/>
          <w:u w:val="single"/>
          <w:lang w:val="en-US" w:eastAsia="zh-CN"/>
        </w:rPr>
        <w:t xml:space="preserve">        </w:t>
      </w:r>
    </w:p>
    <w:p w14:paraId="17103AAC">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57" w:leftChars="0" w:right="0" w:firstLine="573" w:firstLineChars="0"/>
        <w:jc w:val="both"/>
        <w:textAlignment w:val="auto"/>
        <w:rPr>
          <w:rFonts w:ascii="楷体" w:hAnsi="楷体" w:eastAsia="楷体" w:cs="楷体"/>
          <w:b/>
          <w:bCs/>
          <w:spacing w:val="16"/>
          <w:sz w:val="28"/>
          <w:szCs w:val="28"/>
        </w:rPr>
      </w:pPr>
      <w:r>
        <w:rPr>
          <w:rFonts w:ascii="楷体" w:hAnsi="楷体" w:eastAsia="楷体" w:cs="楷体"/>
          <w:b/>
          <w:bCs/>
          <w:spacing w:val="16"/>
          <w:sz w:val="28"/>
          <w:szCs w:val="28"/>
        </w:rPr>
        <w:t>培训要求</w:t>
      </w:r>
    </w:p>
    <w:p w14:paraId="4D87AA5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val="en-US" w:eastAsia="zh-CN"/>
        </w:rPr>
        <w:t>1.</w:t>
      </w:r>
      <w:r>
        <w:rPr>
          <w:rFonts w:hint="eastAsia" w:ascii="仿宋_GB2312" w:hAnsi="仿宋_GB2312" w:eastAsia="仿宋_GB2312" w:cs="仿宋_GB2312"/>
          <w:snapToGrid/>
          <w:kern w:val="2"/>
          <w:sz w:val="28"/>
          <w:szCs w:val="28"/>
          <w:lang w:eastAsia="zh-CN"/>
        </w:rPr>
        <w:t>培训方式：</w:t>
      </w:r>
    </w:p>
    <w:p w14:paraId="6962318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□一对一（或一对</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eastAsia="zh-CN"/>
        </w:rPr>
        <w:t>）面授</w:t>
      </w:r>
    </w:p>
    <w:p w14:paraId="6AF2AFB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□大班额面授课（标准：</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eastAsia="zh-CN"/>
        </w:rPr>
        <w:t>人--</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eastAsia="zh-CN"/>
        </w:rPr>
        <w:t>人）</w:t>
      </w:r>
    </w:p>
    <w:p w14:paraId="365FD90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default"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eastAsia="zh-CN"/>
        </w:rPr>
        <w:t>□小班额面授课（班级限额≤</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eastAsia="zh-CN"/>
        </w:rPr>
        <w:t>人）□其他方式：</w:t>
      </w:r>
      <w:r>
        <w:rPr>
          <w:rFonts w:hint="eastAsia" w:ascii="仿宋_GB2312" w:hAnsi="仿宋_GB2312" w:eastAsia="仿宋_GB2312" w:cs="仿宋_GB2312"/>
          <w:snapToGrid/>
          <w:kern w:val="2"/>
          <w:sz w:val="28"/>
          <w:szCs w:val="28"/>
          <w:u w:val="single"/>
          <w:lang w:val="en-US" w:eastAsia="zh-CN"/>
        </w:rPr>
        <w:t xml:space="preserve">    </w:t>
      </w:r>
    </w:p>
    <w:p w14:paraId="4ABAACB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□最低开班人数</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eastAsia="zh-CN"/>
        </w:rPr>
        <w:t>，低于此人数可不开班；□本班开班不受最低人数限制。</w:t>
      </w:r>
    </w:p>
    <w:p w14:paraId="2437931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2.是否指定授课教学人员：□否□是（指定教学人员姓名：</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，指定教学人员未经乙方书面同意不得更换）;是否具备相应的教师资格或资质□有□没有</w:t>
      </w:r>
    </w:p>
    <w:p w14:paraId="533EA69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 xml:space="preserve">3.实际授课地点（线上培训机构无需填写）:        </w:t>
      </w:r>
    </w:p>
    <w:p w14:paraId="66F582B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 xml:space="preserve">4.学员接送方式（线上培训机构无需填写）:        </w:t>
      </w:r>
    </w:p>
    <w:p w14:paraId="1CD3265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39" w:firstLineChars="225"/>
        <w:jc w:val="both"/>
        <w:textAlignment w:val="auto"/>
        <w:rPr>
          <w:rFonts w:ascii="黑体" w:hAnsi="黑体" w:eastAsia="黑体" w:cs="黑体"/>
          <w:b w:val="0"/>
          <w:bCs w:val="0"/>
          <w:spacing w:val="2"/>
          <w:sz w:val="28"/>
          <w:szCs w:val="28"/>
        </w:rPr>
      </w:pPr>
      <w:r>
        <w:rPr>
          <w:rFonts w:ascii="黑体" w:hAnsi="黑体" w:eastAsia="黑体" w:cs="黑体"/>
          <w:b w:val="0"/>
          <w:bCs w:val="0"/>
          <w:spacing w:val="2"/>
          <w:sz w:val="28"/>
          <w:szCs w:val="28"/>
        </w:rPr>
        <w:t>第二条</w:t>
      </w:r>
      <w:r>
        <w:rPr>
          <w:rFonts w:hint="eastAsia" w:ascii="黑体" w:hAnsi="黑体" w:eastAsia="黑体" w:cs="黑体"/>
          <w:b w:val="0"/>
          <w:bCs w:val="0"/>
          <w:spacing w:val="2"/>
          <w:sz w:val="28"/>
          <w:szCs w:val="28"/>
          <w:lang w:val="en-US" w:eastAsia="zh-CN"/>
        </w:rPr>
        <w:t xml:space="preserve">  </w:t>
      </w:r>
      <w:r>
        <w:rPr>
          <w:rFonts w:ascii="黑体" w:hAnsi="黑体" w:eastAsia="黑体" w:cs="黑体"/>
          <w:b w:val="0"/>
          <w:bCs w:val="0"/>
          <w:spacing w:val="2"/>
          <w:sz w:val="28"/>
          <w:szCs w:val="28"/>
        </w:rPr>
        <w:t>培训收费</w:t>
      </w:r>
    </w:p>
    <w:p w14:paraId="20451DFC">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2" w:firstLineChars="205"/>
        <w:jc w:val="both"/>
        <w:textAlignment w:val="auto"/>
        <w:rPr>
          <w:rFonts w:hint="eastAsia" w:ascii="楷体" w:hAnsi="楷体" w:eastAsia="楷体" w:cs="楷体"/>
          <w:b/>
          <w:bCs/>
          <w:spacing w:val="16"/>
          <w:sz w:val="28"/>
          <w:szCs w:val="28"/>
          <w:lang w:eastAsia="zh-CN"/>
        </w:rPr>
      </w:pPr>
      <w:r>
        <w:rPr>
          <w:rFonts w:hint="eastAsia" w:ascii="楷体" w:hAnsi="楷体" w:eastAsia="楷体" w:cs="楷体"/>
          <w:b/>
          <w:bCs/>
          <w:spacing w:val="16"/>
          <w:sz w:val="28"/>
          <w:szCs w:val="28"/>
          <w:lang w:eastAsia="zh-CN"/>
        </w:rPr>
        <w:t>（</w:t>
      </w:r>
      <w:r>
        <w:rPr>
          <w:rFonts w:ascii="楷体" w:hAnsi="楷体" w:eastAsia="楷体" w:cs="楷体"/>
          <w:b/>
          <w:bCs/>
          <w:spacing w:val="16"/>
          <w:sz w:val="28"/>
          <w:szCs w:val="28"/>
        </w:rPr>
        <w:t>一</w:t>
      </w:r>
      <w:r>
        <w:rPr>
          <w:rFonts w:hint="eastAsia" w:ascii="楷体" w:hAnsi="楷体" w:eastAsia="楷体" w:cs="楷体"/>
          <w:b/>
          <w:bCs/>
          <w:spacing w:val="16"/>
          <w:sz w:val="28"/>
          <w:szCs w:val="28"/>
          <w:lang w:eastAsia="zh-CN"/>
        </w:rPr>
        <w:t>）</w:t>
      </w:r>
      <w:r>
        <w:rPr>
          <w:rFonts w:ascii="楷体" w:hAnsi="楷体" w:eastAsia="楷体" w:cs="楷体"/>
          <w:b/>
          <w:bCs/>
          <w:spacing w:val="16"/>
          <w:sz w:val="28"/>
          <w:szCs w:val="28"/>
        </w:rPr>
        <w:t>收费标准</w:t>
      </w:r>
      <w:r>
        <w:rPr>
          <w:rFonts w:hint="eastAsia" w:ascii="楷体" w:hAnsi="楷体" w:eastAsia="楷体" w:cs="楷体"/>
          <w:b/>
          <w:bCs/>
          <w:spacing w:val="16"/>
          <w:sz w:val="28"/>
          <w:szCs w:val="28"/>
          <w:lang w:eastAsia="zh-CN"/>
        </w:rPr>
        <w:t>（</w:t>
      </w:r>
      <w:r>
        <w:rPr>
          <w:rFonts w:ascii="楷体" w:hAnsi="楷体" w:eastAsia="楷体" w:cs="楷体"/>
          <w:b/>
          <w:bCs/>
          <w:spacing w:val="16"/>
          <w:sz w:val="28"/>
          <w:szCs w:val="28"/>
        </w:rPr>
        <w:t>人民币</w:t>
      </w:r>
      <w:r>
        <w:rPr>
          <w:rFonts w:hint="eastAsia" w:ascii="楷体" w:hAnsi="楷体" w:eastAsia="楷体" w:cs="楷体"/>
          <w:b/>
          <w:bCs/>
          <w:spacing w:val="16"/>
          <w:sz w:val="28"/>
          <w:szCs w:val="28"/>
          <w:lang w:eastAsia="zh-CN"/>
        </w:rPr>
        <w:t>）</w:t>
      </w:r>
    </w:p>
    <w:p w14:paraId="374895D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培训费用合计：</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（大写）</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（小写）元，其中：</w:t>
      </w:r>
    </w:p>
    <w:p w14:paraId="6A33B75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□课时费：共计</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元（</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元/节）</w:t>
      </w:r>
    </w:p>
    <w:p w14:paraId="7752A65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□培训资料费：</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元</w:t>
      </w:r>
    </w:p>
    <w:p w14:paraId="5D407C4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default"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培训资料包括：</w:t>
      </w:r>
      <w:r>
        <w:rPr>
          <w:rFonts w:hint="eastAsia" w:ascii="仿宋_GB2312" w:hAnsi="仿宋_GB2312" w:eastAsia="仿宋_GB2312" w:cs="仿宋_GB2312"/>
          <w:snapToGrid/>
          <w:kern w:val="2"/>
          <w:sz w:val="28"/>
          <w:szCs w:val="28"/>
          <w:u w:val="single"/>
          <w:lang w:val="en-US" w:eastAsia="zh-CN"/>
        </w:rPr>
        <w:t xml:space="preserve">                         </w:t>
      </w:r>
    </w:p>
    <w:p w14:paraId="3D1236E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□其他费用：</w:t>
      </w:r>
    </w:p>
    <w:p w14:paraId="39B10BB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default"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名称：</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金额：</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元，收费依据：</w:t>
      </w:r>
      <w:r>
        <w:rPr>
          <w:rFonts w:hint="eastAsia" w:ascii="仿宋_GB2312" w:hAnsi="仿宋_GB2312" w:eastAsia="仿宋_GB2312" w:cs="仿宋_GB2312"/>
          <w:snapToGrid/>
          <w:kern w:val="2"/>
          <w:sz w:val="28"/>
          <w:szCs w:val="28"/>
          <w:u w:val="single"/>
          <w:lang w:val="en-US" w:eastAsia="zh-CN"/>
        </w:rPr>
        <w:t xml:space="preserve">       </w:t>
      </w:r>
    </w:p>
    <w:p w14:paraId="1BBD61A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名称：</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金额：</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元，收费依据：</w:t>
      </w:r>
      <w:r>
        <w:rPr>
          <w:rFonts w:hint="eastAsia" w:ascii="仿宋_GB2312" w:hAnsi="仿宋_GB2312" w:eastAsia="仿宋_GB2312" w:cs="仿宋_GB2312"/>
          <w:snapToGrid/>
          <w:kern w:val="2"/>
          <w:sz w:val="28"/>
          <w:szCs w:val="28"/>
          <w:u w:val="single"/>
          <w:lang w:val="en-US" w:eastAsia="zh-CN"/>
        </w:rPr>
        <w:t xml:space="preserve">       </w:t>
      </w:r>
    </w:p>
    <w:p w14:paraId="213A40E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名称：</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金额：</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元，收费依据：</w:t>
      </w:r>
      <w:r>
        <w:rPr>
          <w:rFonts w:hint="eastAsia" w:ascii="仿宋_GB2312" w:hAnsi="仿宋_GB2312" w:eastAsia="仿宋_GB2312" w:cs="仿宋_GB2312"/>
          <w:snapToGrid/>
          <w:kern w:val="2"/>
          <w:sz w:val="28"/>
          <w:szCs w:val="28"/>
          <w:u w:val="single"/>
          <w:lang w:val="en-US" w:eastAsia="zh-CN"/>
        </w:rPr>
        <w:t xml:space="preserve">       </w:t>
      </w:r>
    </w:p>
    <w:p w14:paraId="4CA2ADF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2" w:firstLineChars="205"/>
        <w:jc w:val="both"/>
        <w:textAlignment w:val="auto"/>
        <w:rPr>
          <w:rFonts w:hint="eastAsia" w:ascii="楷体" w:hAnsi="楷体" w:eastAsia="楷体" w:cs="楷体"/>
          <w:b/>
          <w:bCs/>
          <w:spacing w:val="16"/>
          <w:sz w:val="28"/>
          <w:szCs w:val="28"/>
          <w:lang w:eastAsia="zh-CN"/>
        </w:rPr>
      </w:pPr>
      <w:r>
        <w:rPr>
          <w:rFonts w:hint="eastAsia" w:ascii="楷体" w:hAnsi="楷体" w:eastAsia="楷体" w:cs="楷体"/>
          <w:b/>
          <w:bCs/>
          <w:spacing w:val="16"/>
          <w:sz w:val="28"/>
          <w:szCs w:val="28"/>
          <w:lang w:eastAsia="zh-CN"/>
        </w:rPr>
        <w:t>（二）付费方式（人民币）</w:t>
      </w:r>
    </w:p>
    <w:p w14:paraId="5877DEC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经甲乙双方协商，乙方采取以下方式付款（单选）:</w:t>
      </w:r>
    </w:p>
    <w:p w14:paraId="7026E1A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年</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月</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日之前一次性付清培训费用</w:t>
      </w:r>
    </w:p>
    <w:p w14:paraId="0364272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□培训周期超过</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个□月/□课时的，□培训费用金额超</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元的：</w:t>
      </w:r>
    </w:p>
    <w:p w14:paraId="65C5D6D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年</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月</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日之前支付培训费用的</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%，计</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元</w:t>
      </w:r>
    </w:p>
    <w:p w14:paraId="79508DF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年</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月</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日之前支付培训费用的</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%，计</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元</w:t>
      </w:r>
    </w:p>
    <w:p w14:paraId="0BE9E3F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年</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月</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日之前支付剩余</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%，计</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元</w:t>
      </w:r>
    </w:p>
    <w:p w14:paraId="0287CDD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□其他</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（说明）</w:t>
      </w:r>
    </w:p>
    <w:p w14:paraId="777FF56A">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2" w:firstLineChars="205"/>
        <w:jc w:val="both"/>
        <w:textAlignment w:val="auto"/>
        <w:rPr>
          <w:rFonts w:hint="eastAsia" w:ascii="楷体" w:hAnsi="楷体" w:eastAsia="楷体" w:cs="楷体"/>
          <w:b/>
          <w:bCs/>
          <w:spacing w:val="16"/>
          <w:sz w:val="28"/>
          <w:szCs w:val="28"/>
          <w:lang w:eastAsia="zh-CN"/>
        </w:rPr>
      </w:pPr>
      <w:r>
        <w:rPr>
          <w:rFonts w:hint="eastAsia" w:ascii="楷体" w:hAnsi="楷体" w:eastAsia="楷体" w:cs="楷体"/>
          <w:b/>
          <w:bCs/>
          <w:spacing w:val="16"/>
          <w:sz w:val="28"/>
          <w:szCs w:val="28"/>
          <w:lang w:eastAsia="zh-CN"/>
        </w:rPr>
        <w:t>（三）付费渠道</w:t>
      </w:r>
    </w:p>
    <w:p w14:paraId="47EC636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乙方采取  □银行卡  □其他</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方式支付培训费用。甲方的培训费用收款专用账户信息如下：</w:t>
      </w:r>
    </w:p>
    <w:p w14:paraId="510962A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开户银行：</w:t>
      </w:r>
      <w:r>
        <w:rPr>
          <w:rFonts w:hint="eastAsia" w:ascii="仿宋_GB2312" w:hAnsi="仿宋_GB2312" w:eastAsia="仿宋_GB2312" w:cs="仿宋_GB2312"/>
          <w:snapToGrid/>
          <w:kern w:val="2"/>
          <w:sz w:val="28"/>
          <w:szCs w:val="28"/>
          <w:u w:val="single"/>
          <w:lang w:val="en-US" w:eastAsia="zh-CN"/>
        </w:rPr>
        <w:t xml:space="preserve">                         </w:t>
      </w:r>
    </w:p>
    <w:p w14:paraId="12F1792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银行账号：</w:t>
      </w:r>
      <w:r>
        <w:rPr>
          <w:rFonts w:hint="eastAsia" w:ascii="仿宋_GB2312" w:hAnsi="仿宋_GB2312" w:eastAsia="仿宋_GB2312" w:cs="仿宋_GB2312"/>
          <w:snapToGrid/>
          <w:kern w:val="2"/>
          <w:sz w:val="28"/>
          <w:szCs w:val="28"/>
          <w:u w:val="single"/>
          <w:lang w:val="en-US" w:eastAsia="zh-CN"/>
        </w:rPr>
        <w:t xml:space="preserve">                         </w:t>
      </w:r>
    </w:p>
    <w:p w14:paraId="74E96CCC">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2" w:firstLineChars="205"/>
        <w:jc w:val="both"/>
        <w:textAlignment w:val="auto"/>
        <w:rPr>
          <w:rFonts w:hint="eastAsia" w:ascii="楷体" w:hAnsi="楷体" w:eastAsia="楷体" w:cs="楷体"/>
          <w:b/>
          <w:bCs/>
          <w:spacing w:val="16"/>
          <w:sz w:val="28"/>
          <w:szCs w:val="28"/>
          <w:lang w:eastAsia="zh-CN"/>
        </w:rPr>
      </w:pPr>
      <w:r>
        <w:rPr>
          <w:rFonts w:hint="eastAsia" w:ascii="楷体" w:hAnsi="楷体" w:eastAsia="楷体" w:cs="楷体"/>
          <w:b/>
          <w:bCs/>
          <w:spacing w:val="16"/>
          <w:sz w:val="28"/>
          <w:szCs w:val="28"/>
          <w:lang w:eastAsia="zh-CN"/>
        </w:rPr>
        <w:t>（四）预收费监管方式</w:t>
      </w:r>
    </w:p>
    <w:p w14:paraId="1814590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□银行托管□风险保证金</w:t>
      </w:r>
    </w:p>
    <w:p w14:paraId="201E014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39" w:firstLineChars="225"/>
        <w:jc w:val="both"/>
        <w:textAlignment w:val="auto"/>
        <w:rPr>
          <w:rFonts w:ascii="黑体" w:hAnsi="黑体" w:eastAsia="黑体" w:cs="黑体"/>
          <w:b w:val="0"/>
          <w:bCs w:val="0"/>
          <w:spacing w:val="2"/>
          <w:sz w:val="28"/>
          <w:szCs w:val="28"/>
        </w:rPr>
      </w:pPr>
      <w:r>
        <w:rPr>
          <w:rFonts w:ascii="黑体" w:hAnsi="黑体" w:eastAsia="黑体" w:cs="黑体"/>
          <w:b w:val="0"/>
          <w:bCs w:val="0"/>
          <w:spacing w:val="2"/>
          <w:sz w:val="28"/>
          <w:szCs w:val="28"/>
        </w:rPr>
        <w:t>第三条</w:t>
      </w:r>
      <w:r>
        <w:rPr>
          <w:rFonts w:hint="eastAsia" w:ascii="黑体" w:hAnsi="黑体" w:eastAsia="黑体" w:cs="黑体"/>
          <w:b w:val="0"/>
          <w:bCs w:val="0"/>
          <w:spacing w:val="2"/>
          <w:sz w:val="28"/>
          <w:szCs w:val="28"/>
          <w:lang w:val="en-US" w:eastAsia="zh-CN"/>
        </w:rPr>
        <w:t xml:space="preserve">  </w:t>
      </w:r>
      <w:r>
        <w:rPr>
          <w:rFonts w:ascii="黑体" w:hAnsi="黑体" w:eastAsia="黑体" w:cs="黑体"/>
          <w:b w:val="0"/>
          <w:bCs w:val="0"/>
          <w:spacing w:val="2"/>
          <w:sz w:val="28"/>
          <w:szCs w:val="28"/>
        </w:rPr>
        <w:t>甲方的权利和义务</w:t>
      </w:r>
    </w:p>
    <w:p w14:paraId="3CB1945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一）甲方有权按照国家有关政策规定和合同约定收取培训费用。甲方收取培训费用后应当及时向乙方提供以培训机构名义开具的正规发票等消费凭证。（按照国家有关政策要求，甲方不得一次性向乙方收取或变相收取时间跨度超过3个月的费用；按课时收费的，每科不得一次性收取超过60课时的费用且不超过3个月。）</w:t>
      </w:r>
    </w:p>
    <w:p w14:paraId="5C4F6B6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二）甲方应当向乙方明示培训机构有效证明文件、收费项目、收费标准、收退费办法、培训范围、培训时间、教学人员资格和服务承诺等内容，公开透明培训，接受社会监督，甲方不得在公示的项目和标准外向乙方收取其他费用。</w:t>
      </w:r>
    </w:p>
    <w:p w14:paraId="2563E48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（三）甲方可以依照相关法律法规制定适合其机构自身的培训管理制度并在甲方培训场所醒目位置进行公示，甲方有权要求乙方遵照执行，以确保培训活动顺利进行。</w:t>
      </w:r>
    </w:p>
    <w:p w14:paraId="41B975E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四）甲方开设培训项目须符合国家及培训场所所在地有关规定。甲方须选用与其培训项目及培训计划相匹配的培训材料，培训材料应当符合《校外培训机构培训材料管理办法（试行）》和当地有关实施细则规定。</w:t>
      </w:r>
    </w:p>
    <w:p w14:paraId="776FA29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五）甲方保证，按照国家有关政策要求，配备与培训内容及规模相适应的培训场所和设施设备，配备充足的教学人员、教研人员、培训管理人员、安全管理人员、助教、带班人员等辅助人员。同时，根据《校外培训机构从业人员管理办法（试行）》规定，加强对所聘用人员的管理，确保不出现打骂、体罚、猥亵、虐待等损害学员身心健康或合法权益的行为。</w:t>
      </w:r>
    </w:p>
    <w:p w14:paraId="6DBA3C7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六）甲方应做好消防、抗震、食品、公共卫生等安全管理，配备安全技术防范系统，建立健全安全管理制度和应急预警处理机制，防范各类安全责任事故发生。每次培训课程结束后，甲方应确保学员被乙方安全接走，双方另有约定的除外。甲方如使用校车接送培训学员，须按《校车安全管理条例》管理，审批时须提供校车使用许可。</w:t>
      </w:r>
    </w:p>
    <w:p w14:paraId="1C0C1D6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（七）甲方若改变培训方式，须双方协商一致。</w:t>
      </w:r>
    </w:p>
    <w:p w14:paraId="65E2AFD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（八）甲方应当保护乙方个人信息，确保在收集、存储、使用、加工、公开等个人信息处理活动中严格遵守《中华人民共和国个人信息保护法》《中华人民共和国未成年人保护法》的规定。</w:t>
      </w:r>
    </w:p>
    <w:p w14:paraId="2740DAB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（九）未经乙方书面同意，甲方不得将本合同约定的培训服务转让给第三方，不得擅自将学员转交给第三方机构进行培训。</w:t>
      </w:r>
    </w:p>
    <w:p w14:paraId="780A57A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default"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w:t>
      </w:r>
      <w:r>
        <w:rPr>
          <w:rFonts w:hint="eastAsia" w:ascii="仿宋_GB2312" w:hAnsi="仿宋_GB2312" w:eastAsia="仿宋_GB2312" w:cs="仿宋_GB2312"/>
          <w:snapToGrid/>
          <w:kern w:val="2"/>
          <w:sz w:val="28"/>
          <w:szCs w:val="28"/>
          <w:lang w:val="en-US" w:eastAsia="en-US"/>
        </w:rPr>
        <w:t>十</w:t>
      </w:r>
      <w:r>
        <w:rPr>
          <w:rFonts w:hint="eastAsia" w:ascii="仿宋_GB2312" w:hAnsi="仿宋_GB2312" w:eastAsia="仿宋_GB2312" w:cs="仿宋_GB2312"/>
          <w:snapToGrid/>
          <w:kern w:val="2"/>
          <w:sz w:val="28"/>
          <w:szCs w:val="28"/>
          <w:lang w:val="en-US" w:eastAsia="zh-CN"/>
        </w:rPr>
        <w:t>）</w:t>
      </w:r>
      <w:r>
        <w:rPr>
          <w:rFonts w:hint="eastAsia" w:ascii="仿宋_GB2312" w:hAnsi="仿宋_GB2312" w:eastAsia="仿宋_GB2312" w:cs="仿宋_GB2312"/>
          <w:snapToGrid/>
          <w:kern w:val="2"/>
          <w:sz w:val="28"/>
          <w:szCs w:val="28"/>
          <w:lang w:val="en-US" w:eastAsia="en-US"/>
        </w:rPr>
        <w:t>甲方应当设置处理合同和服务争议的内设部门或者</w:t>
      </w:r>
      <w:r>
        <w:rPr>
          <w:rFonts w:hint="eastAsia" w:ascii="仿宋_GB2312" w:hAnsi="仿宋_GB2312" w:eastAsia="仿宋_GB2312" w:cs="仿宋_GB2312"/>
          <w:snapToGrid/>
          <w:kern w:val="2"/>
          <w:sz w:val="28"/>
          <w:szCs w:val="28"/>
          <w:lang w:val="en-US" w:eastAsia="zh-CN"/>
        </w:rPr>
        <w:t>专员，甲方的客服电话为：</w:t>
      </w:r>
      <w:r>
        <w:rPr>
          <w:rFonts w:hint="eastAsia" w:ascii="仿宋_GB2312" w:hAnsi="仿宋_GB2312" w:eastAsia="仿宋_GB2312" w:cs="仿宋_GB2312"/>
          <w:snapToGrid/>
          <w:kern w:val="2"/>
          <w:sz w:val="28"/>
          <w:szCs w:val="28"/>
          <w:u w:val="single"/>
          <w:lang w:val="en-US" w:eastAsia="zh-CN"/>
        </w:rPr>
        <w:t xml:space="preserve">               </w:t>
      </w:r>
    </w:p>
    <w:p w14:paraId="4304D66C">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39" w:firstLineChars="225"/>
        <w:jc w:val="both"/>
        <w:textAlignment w:val="auto"/>
        <w:rPr>
          <w:rFonts w:ascii="黑体" w:hAnsi="黑体" w:eastAsia="黑体" w:cs="黑体"/>
          <w:b w:val="0"/>
          <w:bCs w:val="0"/>
          <w:spacing w:val="2"/>
          <w:sz w:val="28"/>
          <w:szCs w:val="28"/>
        </w:rPr>
      </w:pPr>
      <w:r>
        <w:rPr>
          <w:rFonts w:ascii="黑体" w:hAnsi="黑体" w:eastAsia="黑体" w:cs="黑体"/>
          <w:b w:val="0"/>
          <w:bCs w:val="0"/>
          <w:spacing w:val="2"/>
          <w:sz w:val="28"/>
          <w:szCs w:val="28"/>
        </w:rPr>
        <w:t>第四条</w:t>
      </w:r>
      <w:r>
        <w:rPr>
          <w:rFonts w:hint="eastAsia" w:ascii="黑体" w:hAnsi="黑体" w:eastAsia="黑体" w:cs="黑体"/>
          <w:b w:val="0"/>
          <w:bCs w:val="0"/>
          <w:spacing w:val="2"/>
          <w:sz w:val="28"/>
          <w:szCs w:val="28"/>
          <w:lang w:val="en-US" w:eastAsia="zh-CN"/>
        </w:rPr>
        <w:t xml:space="preserve">  </w:t>
      </w:r>
      <w:r>
        <w:rPr>
          <w:rFonts w:ascii="黑体" w:hAnsi="黑体" w:eastAsia="黑体" w:cs="黑体"/>
          <w:b w:val="0"/>
          <w:bCs w:val="0"/>
          <w:spacing w:val="2"/>
          <w:sz w:val="28"/>
          <w:szCs w:val="28"/>
        </w:rPr>
        <w:t>乙方的权利和义务</w:t>
      </w:r>
    </w:p>
    <w:p w14:paraId="789A3AD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（一）乙方有按照本合同的约定接受甲方培训服务的权利。</w:t>
      </w:r>
    </w:p>
    <w:p w14:paraId="2BE2F7B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（二）乙方对培训过程以及培训人员的从业背景和执教信息享有知情权。乙方可以通过公开课、学习报告等适当方式了解学员的学习状况，甲方应当为乙方提供方便，接受乙方监督。</w:t>
      </w:r>
    </w:p>
    <w:p w14:paraId="68EDF4B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（三）乙方应当按时足额向甲方支付培训费用。如甲方采用银行托管方式进行预收费监管，乙方应在托管协议规定的时间内对甲方授课完成和资金拨付予以确认；超过规定时限未确认的，视为确认同意。</w:t>
      </w:r>
    </w:p>
    <w:p w14:paraId="150DE9E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及甲方工作人员或他人人身、财产损害的，乙方应根据其过错依法承担相应的损害赔偿责任。</w:t>
      </w:r>
    </w:p>
    <w:p w14:paraId="1D92EE6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五）乙方及学员应当尊重甲方的知识产权，不得擅自对培训过程进行录音、录像。对于甲方拥有知识产权的培训材料、课件或者课程视频，乙方及学员除在正常学习过程中合理使用外，不得私自复制、散发、销售，不得通过互联网进行分享、扩散和传播。</w:t>
      </w:r>
    </w:p>
    <w:p w14:paraId="6F94A7F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（六）未经甲方书面同意，乙方不得擅自将本合同课程转让给第三方，或者将听课凭证转让、出借给他人使用，否则甲方有权拒绝提供培训服务。</w:t>
      </w:r>
    </w:p>
    <w:p w14:paraId="295099A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（七）如学员身体健康状况有特殊情形不再适合参与培训的，乙方应及时书面通知甲方，甲乙双方一致同意按如下方式处理（单选）:</w:t>
      </w:r>
    </w:p>
    <w:p w14:paraId="75F2CD0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□按照实际消耗课时结算培训费用</w:t>
      </w:r>
    </w:p>
    <w:p w14:paraId="48B28B5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□调整培训时间或内容</w:t>
      </w:r>
    </w:p>
    <w:p w14:paraId="6276199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default" w:ascii="仿宋_GB2312" w:hAnsi="仿宋_GB2312" w:eastAsia="仿宋_GB2312" w:cs="仿宋_GB2312"/>
          <w:spacing w:val="20"/>
          <w:sz w:val="28"/>
          <w:szCs w:val="28"/>
          <w:u w:val="single"/>
          <w:lang w:val="en-US" w:eastAsia="zh-CN"/>
        </w:rPr>
      </w:pPr>
      <w:r>
        <w:rPr>
          <w:rFonts w:hint="eastAsia" w:ascii="仿宋_GB2312" w:hAnsi="仿宋_GB2312" w:eastAsia="仿宋_GB2312" w:cs="仿宋_GB2312"/>
          <w:snapToGrid/>
          <w:kern w:val="2"/>
          <w:sz w:val="28"/>
          <w:szCs w:val="28"/>
          <w:lang w:val="en-US" w:eastAsia="zh-CN"/>
        </w:rPr>
        <w:t>□其他</w:t>
      </w:r>
      <w:r>
        <w:rPr>
          <w:rFonts w:hint="eastAsia" w:ascii="仿宋_GB2312" w:hAnsi="仿宋_GB2312" w:eastAsia="仿宋_GB2312" w:cs="仿宋_GB2312"/>
          <w:snapToGrid/>
          <w:kern w:val="2"/>
          <w:sz w:val="28"/>
          <w:szCs w:val="28"/>
          <w:u w:val="single"/>
          <w:lang w:val="en-US" w:eastAsia="zh-CN"/>
        </w:rPr>
        <w:t xml:space="preserve">                        </w:t>
      </w:r>
    </w:p>
    <w:p w14:paraId="73FB36C6">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39" w:firstLineChars="225"/>
        <w:jc w:val="both"/>
        <w:textAlignment w:val="auto"/>
        <w:rPr>
          <w:rFonts w:ascii="黑体" w:hAnsi="黑体" w:eastAsia="黑体" w:cs="黑体"/>
          <w:b w:val="0"/>
          <w:bCs w:val="0"/>
          <w:spacing w:val="2"/>
          <w:sz w:val="28"/>
          <w:szCs w:val="28"/>
        </w:rPr>
      </w:pPr>
      <w:r>
        <w:rPr>
          <w:rFonts w:ascii="黑体" w:hAnsi="黑体" w:eastAsia="黑体" w:cs="黑体"/>
          <w:b w:val="0"/>
          <w:bCs w:val="0"/>
          <w:spacing w:val="2"/>
          <w:sz w:val="28"/>
          <w:szCs w:val="28"/>
        </w:rPr>
        <w:t>第五条</w:t>
      </w:r>
      <w:r>
        <w:rPr>
          <w:rFonts w:hint="eastAsia" w:ascii="黑体" w:hAnsi="黑体" w:eastAsia="黑体" w:cs="黑体"/>
          <w:b w:val="0"/>
          <w:bCs w:val="0"/>
          <w:spacing w:val="2"/>
          <w:sz w:val="28"/>
          <w:szCs w:val="28"/>
          <w:lang w:val="en-US" w:eastAsia="zh-CN"/>
        </w:rPr>
        <w:t xml:space="preserve">  </w:t>
      </w:r>
      <w:r>
        <w:rPr>
          <w:rFonts w:ascii="黑体" w:hAnsi="黑体" w:eastAsia="黑体" w:cs="黑体"/>
          <w:b w:val="0"/>
          <w:bCs w:val="0"/>
          <w:spacing w:val="2"/>
          <w:sz w:val="28"/>
          <w:szCs w:val="28"/>
        </w:rPr>
        <w:t>培训退费</w:t>
      </w:r>
    </w:p>
    <w:p w14:paraId="168DE1B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（一）乙方在培训班正式开班前[  ]天或开班后[  ]□天□课时前提出退学的，有权要求全额退费。</w:t>
      </w:r>
    </w:p>
    <w:p w14:paraId="49F613D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（二）由于乙方的原因申请提前退学的，双方一致同意按如下方式办理退费（单选）:</w:t>
      </w:r>
    </w:p>
    <w:p w14:paraId="1C3FAE0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□退还乙方未消耗课时所对应的培训费余额。</w:t>
      </w:r>
    </w:p>
    <w:p w14:paraId="66F5EF7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□参加课程培训未达[  ]%者，退还乙方未消耗课时所对应的培训费余额；参加课程培训超过[  ]%者，退还乙方未消耗课时所对应培训费余额的[  ]%。</w:t>
      </w:r>
    </w:p>
    <w:p w14:paraId="366CE89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□其他</w:t>
      </w:r>
      <w:r>
        <w:rPr>
          <w:rFonts w:hint="eastAsia" w:ascii="仿宋_GB2312" w:hAnsi="仿宋_GB2312" w:eastAsia="仿宋_GB2312" w:cs="仿宋_GB2312"/>
          <w:snapToGrid/>
          <w:kern w:val="2"/>
          <w:sz w:val="28"/>
          <w:szCs w:val="28"/>
          <w:u w:val="single"/>
          <w:lang w:val="en-US" w:eastAsia="zh-CN"/>
        </w:rPr>
        <w:t xml:space="preserve">                                    </w:t>
      </w:r>
    </w:p>
    <w:p w14:paraId="510124D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（三）在办理退费时，对于已发放给乙方的培训资料的费用、已转付给第三方并无法索回的代收代支费用以及已向银行（第三方）支付的合理手续费用等，由甲方出示相关证明材料后，经协商，由乙方承担。</w:t>
      </w:r>
    </w:p>
    <w:p w14:paraId="12B5B96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（四）乙方所报班次低于最低开班人数不能开班的，甲方应退还乙方已缴付的全部费用。</w:t>
      </w:r>
    </w:p>
    <w:p w14:paraId="6660DEB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（五）甲方应在收到乙方书面退费申请后  （≤20）个工作日内，将相应退费款项支付给乙方。</w:t>
      </w:r>
    </w:p>
    <w:p w14:paraId="11CBF1C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（六）退费方式：按乙方缴费原路径或双方协商一致路径退回。</w:t>
      </w:r>
    </w:p>
    <w:p w14:paraId="543EA0D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39" w:firstLineChars="225"/>
        <w:jc w:val="both"/>
        <w:textAlignment w:val="auto"/>
        <w:rPr>
          <w:rFonts w:ascii="黑体" w:hAnsi="黑体" w:eastAsia="黑体" w:cs="黑体"/>
          <w:b w:val="0"/>
          <w:bCs w:val="0"/>
          <w:spacing w:val="2"/>
          <w:sz w:val="28"/>
          <w:szCs w:val="28"/>
        </w:rPr>
      </w:pPr>
      <w:r>
        <w:rPr>
          <w:rFonts w:ascii="黑体" w:hAnsi="黑体" w:eastAsia="黑体" w:cs="黑体"/>
          <w:b w:val="0"/>
          <w:bCs w:val="0"/>
          <w:spacing w:val="2"/>
          <w:sz w:val="28"/>
          <w:szCs w:val="28"/>
        </w:rPr>
        <w:t>第六条</w:t>
      </w:r>
      <w:r>
        <w:rPr>
          <w:rFonts w:hint="eastAsia" w:ascii="黑体" w:hAnsi="黑体" w:eastAsia="黑体" w:cs="黑体"/>
          <w:b w:val="0"/>
          <w:bCs w:val="0"/>
          <w:spacing w:val="2"/>
          <w:sz w:val="28"/>
          <w:szCs w:val="28"/>
          <w:lang w:val="en-US" w:eastAsia="zh-CN"/>
        </w:rPr>
        <w:t xml:space="preserve">  </w:t>
      </w:r>
      <w:r>
        <w:rPr>
          <w:rFonts w:ascii="黑体" w:hAnsi="黑体" w:eastAsia="黑体" w:cs="黑体"/>
          <w:b w:val="0"/>
          <w:bCs w:val="0"/>
          <w:spacing w:val="2"/>
          <w:sz w:val="28"/>
          <w:szCs w:val="28"/>
        </w:rPr>
        <w:t>违约责任</w:t>
      </w:r>
    </w:p>
    <w:p w14:paraId="1C8178D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（一）甲方未达到合同约定的场所、教师等培训条件的，或甲方未经乙方书面同意，擅自变更培训方式或培训教师的，乙方有权要求解除合同，要求甲方退还剩余培训费并支付剩余培训费[  ]%金额的违约金。</w:t>
      </w:r>
    </w:p>
    <w:p w14:paraId="27A2E9D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二）由于甲方的原因，包括但不限于甲方办学许可证过期，被吊销办学许可证、营业执照（或事业单位法人证书、民办非企业单位登记证书），被责令停业整顿、撤销登记等原因，无法继续向乙方提供培训服务的，乙方有权要求解除合同，要求甲方退还剩余培训费并支付剩余培训费[  ]%金额的违约金。</w:t>
      </w:r>
    </w:p>
    <w:p w14:paraId="3BF2C3E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三）甲方招生简章或者宣传材料中对培训师资和效果等所作的说明和允诺具体确定，并对培训合同的订立以及课程价格的确定有重大影响的，应当视为要约。相关说明和允诺即使未载入本合同，亦应当视为合同内容，甲方所提供服务与上述相关说明和允诺不相符的，乙方有权要求解除合同，要求甲方退还剩余培训费并支付剩余培训费[  ]%金额的违约金。</w:t>
      </w:r>
    </w:p>
    <w:p w14:paraId="165BC7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（四）未经乙方书面同意，甲方擅自将本合同约定的服务转给第三方或将学员转交给第三方机构进行培训的，乙方有权要求解除合同，要求甲方退还剩余培训费并支付剩余培训费[  ]%金额的违约金。</w:t>
      </w:r>
    </w:p>
    <w:p w14:paraId="2A0C3EA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（五）因甲方违约，双方就退费事宜书面达成一致后，甲方应于</w:t>
      </w:r>
    </w:p>
    <w:p w14:paraId="7E2BBA5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（≤20）个工作日内将各项相关费用支付给乙方，每逾期一日应按逾期金额[  ]%的标准（不超过万分之六点五）向乙方支付违约金。</w:t>
      </w:r>
    </w:p>
    <w:p w14:paraId="79ED5DA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（六）乙方逾期未支付培训费用的，甲方有权中止培训服务，经书面催告后仍不支付的，甲方有权终止培训服务，乙方须支付实际已培训天数的课时费，每逾期一日应按逾期金额[  ]%的标准（不超过万分之六点五）向甲方支付违约金。</w:t>
      </w:r>
    </w:p>
    <w:p w14:paraId="6E700F6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（七）由于乙方的原因，无法继续接受培训服务的，甲方不承担违约责任。</w:t>
      </w:r>
    </w:p>
    <w:p w14:paraId="4991011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（八）因战争、自然灾害、传染性疾病等不可抗力致使本合同无法继续履行的，双方互不承担违约责任，受不可抗力影响的一方应及时书面通知对方，双方一致同意按如下方式处理（单选）:</w:t>
      </w:r>
    </w:p>
    <w:p w14:paraId="110EDA0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□按照实际消耗课时结算培训费用</w:t>
      </w:r>
    </w:p>
    <w:p w14:paraId="4BB329A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□调整培训时间或内容</w:t>
      </w:r>
    </w:p>
    <w:p w14:paraId="3A9283D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pacing w:val="20"/>
          <w:sz w:val="28"/>
          <w:szCs w:val="28"/>
          <w:lang w:eastAsia="zh-CN"/>
        </w:rPr>
      </w:pPr>
      <w:r>
        <w:rPr>
          <w:rFonts w:hint="eastAsia" w:ascii="仿宋_GB2312" w:hAnsi="仿宋_GB2312" w:eastAsia="仿宋_GB2312" w:cs="仿宋_GB2312"/>
          <w:snapToGrid/>
          <w:kern w:val="2"/>
          <w:sz w:val="28"/>
          <w:szCs w:val="28"/>
          <w:lang w:val="en-US" w:eastAsia="zh-CN"/>
        </w:rPr>
        <w:t>□其他</w:t>
      </w:r>
      <w:r>
        <w:rPr>
          <w:rFonts w:hint="eastAsia" w:ascii="仿宋_GB2312" w:hAnsi="仿宋_GB2312" w:eastAsia="仿宋_GB2312" w:cs="仿宋_GB2312"/>
          <w:snapToGrid/>
          <w:kern w:val="2"/>
          <w:sz w:val="28"/>
          <w:szCs w:val="28"/>
          <w:u w:val="single"/>
          <w:lang w:val="en-US" w:eastAsia="zh-CN"/>
        </w:rPr>
        <w:t xml:space="preserve">                                    </w:t>
      </w:r>
    </w:p>
    <w:p w14:paraId="55F7E306">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39" w:firstLineChars="225"/>
        <w:jc w:val="both"/>
        <w:textAlignment w:val="auto"/>
        <w:rPr>
          <w:rFonts w:ascii="黑体" w:hAnsi="黑体" w:eastAsia="黑体" w:cs="黑体"/>
          <w:b w:val="0"/>
          <w:bCs w:val="0"/>
          <w:spacing w:val="2"/>
          <w:sz w:val="28"/>
          <w:szCs w:val="28"/>
        </w:rPr>
      </w:pPr>
      <w:r>
        <w:rPr>
          <w:rFonts w:ascii="黑体" w:hAnsi="黑体" w:eastAsia="黑体" w:cs="黑体"/>
          <w:b w:val="0"/>
          <w:bCs w:val="0"/>
          <w:spacing w:val="2"/>
          <w:sz w:val="28"/>
          <w:szCs w:val="28"/>
        </w:rPr>
        <w:t>第七条</w:t>
      </w:r>
      <w:r>
        <w:rPr>
          <w:rFonts w:hint="eastAsia" w:ascii="黑体" w:hAnsi="黑体" w:eastAsia="黑体" w:cs="黑体"/>
          <w:b w:val="0"/>
          <w:bCs w:val="0"/>
          <w:spacing w:val="2"/>
          <w:sz w:val="28"/>
          <w:szCs w:val="28"/>
          <w:lang w:val="en-US" w:eastAsia="zh-CN"/>
        </w:rPr>
        <w:t xml:space="preserve">  </w:t>
      </w:r>
      <w:r>
        <w:rPr>
          <w:rFonts w:ascii="黑体" w:hAnsi="黑体" w:eastAsia="黑体" w:cs="黑体"/>
          <w:b w:val="0"/>
          <w:bCs w:val="0"/>
          <w:spacing w:val="2"/>
          <w:sz w:val="28"/>
          <w:szCs w:val="28"/>
        </w:rPr>
        <w:t>争议处理</w:t>
      </w:r>
    </w:p>
    <w:p w14:paraId="7F031DF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本合同在履行过程中发生争议，双方可协商解决，协商不成的，一方可以向行业协会申请调解，仍无法解决的，双方一致同意按如下方式处理（单选）:</w:t>
      </w:r>
    </w:p>
    <w:p w14:paraId="54CA3C1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□依法向</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仲裁委员会申请仲裁</w:t>
      </w:r>
    </w:p>
    <w:p w14:paraId="0A9AE97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□依法向</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人民法院提起诉讼</w:t>
      </w:r>
    </w:p>
    <w:p w14:paraId="18C738A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39" w:firstLineChars="225"/>
        <w:jc w:val="both"/>
        <w:textAlignment w:val="auto"/>
        <w:rPr>
          <w:rFonts w:ascii="黑体" w:hAnsi="黑体" w:eastAsia="黑体" w:cs="黑体"/>
          <w:b w:val="0"/>
          <w:bCs w:val="0"/>
          <w:spacing w:val="2"/>
          <w:sz w:val="28"/>
          <w:szCs w:val="28"/>
        </w:rPr>
      </w:pPr>
      <w:r>
        <w:rPr>
          <w:rFonts w:ascii="黑体" w:hAnsi="黑体" w:eastAsia="黑体" w:cs="黑体"/>
          <w:b w:val="0"/>
          <w:bCs w:val="0"/>
          <w:spacing w:val="2"/>
          <w:sz w:val="28"/>
          <w:szCs w:val="28"/>
        </w:rPr>
        <w:t>第八条</w:t>
      </w:r>
      <w:r>
        <w:rPr>
          <w:rFonts w:hint="eastAsia" w:ascii="黑体" w:hAnsi="黑体" w:eastAsia="黑体" w:cs="黑体"/>
          <w:b w:val="0"/>
          <w:bCs w:val="0"/>
          <w:spacing w:val="2"/>
          <w:sz w:val="28"/>
          <w:szCs w:val="28"/>
          <w:lang w:val="en-US" w:eastAsia="zh-CN"/>
        </w:rPr>
        <w:t xml:space="preserve">  </w:t>
      </w:r>
      <w:r>
        <w:rPr>
          <w:rFonts w:ascii="黑体" w:hAnsi="黑体" w:eastAsia="黑体" w:cs="黑体"/>
          <w:b w:val="0"/>
          <w:bCs w:val="0"/>
          <w:spacing w:val="2"/>
          <w:sz w:val="28"/>
          <w:szCs w:val="28"/>
        </w:rPr>
        <w:t>其他约定</w:t>
      </w:r>
    </w:p>
    <w:p w14:paraId="055C766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本合同未尽事宜，由下列条款进行约定。</w:t>
      </w:r>
    </w:p>
    <w:p w14:paraId="77364181">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566" w:firstLineChars="177"/>
        <w:jc w:val="both"/>
        <w:textAlignment w:val="auto"/>
        <w:rPr>
          <w:rFonts w:hint="default" w:ascii="仿宋_GB2312" w:hAnsi="仿宋_GB2312" w:eastAsia="仿宋_GB2312" w:cs="仿宋_GB2312"/>
          <w:spacing w:val="20"/>
          <w:sz w:val="28"/>
          <w:szCs w:val="28"/>
          <w:lang w:val="en-US" w:eastAsia="zh-CN"/>
        </w:rPr>
      </w:pPr>
      <w:r>
        <w:rPr>
          <w:rFonts w:hint="eastAsia" w:ascii="仿宋_GB2312" w:hAnsi="仿宋_GB2312" w:eastAsia="仿宋_GB2312" w:cs="仿宋_GB2312"/>
          <w:spacing w:val="20"/>
          <w:sz w:val="28"/>
          <w:szCs w:val="28"/>
          <w:u w:val="single"/>
          <w:lang w:val="en-US" w:eastAsia="zh-CN"/>
        </w:rPr>
        <w:t xml:space="preserve">                                        </w:t>
      </w:r>
    </w:p>
    <w:p w14:paraId="41B0434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6" w:firstLineChars="177"/>
        <w:jc w:val="both"/>
        <w:textAlignment w:val="auto"/>
        <w:rPr>
          <w:rFonts w:hint="eastAsia" w:ascii="仿宋_GB2312" w:hAnsi="仿宋_GB2312" w:eastAsia="仿宋_GB2312" w:cs="仿宋_GB2312"/>
          <w:spacing w:val="20"/>
          <w:sz w:val="28"/>
          <w:szCs w:val="28"/>
          <w:u w:val="single"/>
          <w:lang w:val="en-US" w:eastAsia="zh-CN"/>
        </w:rPr>
      </w:pPr>
      <w:r>
        <w:rPr>
          <w:rFonts w:hint="eastAsia" w:ascii="仿宋_GB2312" w:hAnsi="仿宋_GB2312" w:eastAsia="仿宋_GB2312" w:cs="仿宋_GB2312"/>
          <w:spacing w:val="20"/>
          <w:sz w:val="28"/>
          <w:szCs w:val="28"/>
          <w:lang w:val="en-US" w:eastAsia="zh-CN"/>
        </w:rPr>
        <w:t xml:space="preserve">   </w:t>
      </w:r>
      <w:r>
        <w:rPr>
          <w:rFonts w:hint="eastAsia" w:ascii="仿宋_GB2312" w:hAnsi="仿宋_GB2312" w:eastAsia="仿宋_GB2312" w:cs="仿宋_GB2312"/>
          <w:spacing w:val="20"/>
          <w:sz w:val="28"/>
          <w:szCs w:val="28"/>
          <w:u w:val="single"/>
          <w:lang w:val="en-US" w:eastAsia="zh-CN"/>
        </w:rPr>
        <w:t xml:space="preserve">                                        </w:t>
      </w:r>
    </w:p>
    <w:p w14:paraId="469D18C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6" w:firstLineChars="177"/>
        <w:jc w:val="both"/>
        <w:textAlignment w:val="auto"/>
        <w:rPr>
          <w:rFonts w:hint="default" w:ascii="仿宋_GB2312" w:hAnsi="仿宋_GB2312" w:eastAsia="仿宋_GB2312" w:cs="仿宋_GB2312"/>
          <w:spacing w:val="20"/>
          <w:sz w:val="28"/>
          <w:szCs w:val="28"/>
          <w:u w:val="single"/>
          <w:lang w:val="en-US" w:eastAsia="zh-CN"/>
        </w:rPr>
      </w:pPr>
      <w:r>
        <w:rPr>
          <w:rFonts w:hint="eastAsia" w:ascii="仿宋_GB2312" w:hAnsi="仿宋_GB2312" w:eastAsia="仿宋_GB2312" w:cs="仿宋_GB2312"/>
          <w:spacing w:val="20"/>
          <w:sz w:val="28"/>
          <w:szCs w:val="28"/>
          <w:lang w:val="en-US" w:eastAsia="zh-CN"/>
        </w:rPr>
        <w:t xml:space="preserve">   </w:t>
      </w:r>
      <w:r>
        <w:rPr>
          <w:rFonts w:hint="eastAsia" w:ascii="仿宋_GB2312" w:hAnsi="仿宋_GB2312" w:eastAsia="仿宋_GB2312" w:cs="仿宋_GB2312"/>
          <w:spacing w:val="20"/>
          <w:sz w:val="28"/>
          <w:szCs w:val="28"/>
          <w:u w:val="single"/>
          <w:lang w:val="en-US" w:eastAsia="zh-CN"/>
        </w:rPr>
        <w:t xml:space="preserve">                                        </w:t>
      </w:r>
    </w:p>
    <w:p w14:paraId="5F4B7303">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566" w:firstLineChars="177"/>
        <w:jc w:val="both"/>
        <w:textAlignment w:val="auto"/>
        <w:rPr>
          <w:rFonts w:hint="default" w:ascii="仿宋_GB2312" w:hAnsi="仿宋_GB2312" w:eastAsia="仿宋_GB2312" w:cs="仿宋_GB2312"/>
          <w:spacing w:val="20"/>
          <w:sz w:val="28"/>
          <w:szCs w:val="28"/>
          <w:lang w:val="en-US" w:eastAsia="zh-CN"/>
        </w:rPr>
      </w:pPr>
      <w:r>
        <w:rPr>
          <w:rFonts w:hint="eastAsia" w:ascii="仿宋_GB2312" w:hAnsi="仿宋_GB2312" w:eastAsia="仿宋_GB2312" w:cs="仿宋_GB2312"/>
          <w:spacing w:val="20"/>
          <w:sz w:val="28"/>
          <w:szCs w:val="28"/>
          <w:u w:val="single"/>
          <w:lang w:val="en-US" w:eastAsia="zh-CN"/>
        </w:rPr>
        <w:t xml:space="preserve">                                        </w:t>
      </w:r>
    </w:p>
    <w:p w14:paraId="72925D6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6" w:firstLineChars="177"/>
        <w:jc w:val="both"/>
        <w:textAlignment w:val="auto"/>
        <w:rPr>
          <w:rFonts w:hint="eastAsia" w:ascii="仿宋_GB2312" w:hAnsi="仿宋_GB2312" w:eastAsia="仿宋_GB2312" w:cs="仿宋_GB2312"/>
          <w:spacing w:val="20"/>
          <w:sz w:val="28"/>
          <w:szCs w:val="28"/>
          <w:u w:val="single"/>
          <w:lang w:val="en-US" w:eastAsia="zh-CN"/>
        </w:rPr>
      </w:pPr>
      <w:r>
        <w:rPr>
          <w:rFonts w:hint="eastAsia" w:ascii="仿宋_GB2312" w:hAnsi="仿宋_GB2312" w:eastAsia="仿宋_GB2312" w:cs="仿宋_GB2312"/>
          <w:spacing w:val="20"/>
          <w:sz w:val="28"/>
          <w:szCs w:val="28"/>
          <w:lang w:val="en-US" w:eastAsia="zh-CN"/>
        </w:rPr>
        <w:t xml:space="preserve">   </w:t>
      </w:r>
      <w:r>
        <w:rPr>
          <w:rFonts w:hint="eastAsia" w:ascii="仿宋_GB2312" w:hAnsi="仿宋_GB2312" w:eastAsia="仿宋_GB2312" w:cs="仿宋_GB2312"/>
          <w:spacing w:val="20"/>
          <w:sz w:val="28"/>
          <w:szCs w:val="28"/>
          <w:u w:val="single"/>
          <w:lang w:val="en-US" w:eastAsia="zh-CN"/>
        </w:rPr>
        <w:t xml:space="preserve">                                        </w:t>
      </w:r>
    </w:p>
    <w:p w14:paraId="39689E7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6" w:firstLineChars="177"/>
        <w:jc w:val="both"/>
        <w:textAlignment w:val="auto"/>
        <w:rPr>
          <w:rFonts w:hint="default" w:ascii="仿宋_GB2312" w:hAnsi="仿宋_GB2312" w:eastAsia="仿宋_GB2312" w:cs="仿宋_GB2312"/>
          <w:spacing w:val="20"/>
          <w:sz w:val="28"/>
          <w:szCs w:val="28"/>
          <w:u w:val="single"/>
          <w:lang w:val="en-US" w:eastAsia="zh-CN"/>
        </w:rPr>
      </w:pPr>
      <w:r>
        <w:rPr>
          <w:rFonts w:hint="eastAsia" w:ascii="仿宋_GB2312" w:hAnsi="仿宋_GB2312" w:eastAsia="仿宋_GB2312" w:cs="仿宋_GB2312"/>
          <w:spacing w:val="20"/>
          <w:sz w:val="28"/>
          <w:szCs w:val="28"/>
          <w:lang w:val="en-US" w:eastAsia="zh-CN"/>
        </w:rPr>
        <w:t xml:space="preserve">   </w:t>
      </w:r>
      <w:r>
        <w:rPr>
          <w:rFonts w:hint="eastAsia" w:ascii="仿宋_GB2312" w:hAnsi="仿宋_GB2312" w:eastAsia="仿宋_GB2312" w:cs="仿宋_GB2312"/>
          <w:spacing w:val="20"/>
          <w:sz w:val="28"/>
          <w:szCs w:val="28"/>
          <w:u w:val="single"/>
          <w:lang w:val="en-US" w:eastAsia="zh-CN"/>
        </w:rPr>
        <w:t xml:space="preserve">                                        </w:t>
      </w:r>
    </w:p>
    <w:p w14:paraId="3ADDAB8D">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566" w:firstLineChars="177"/>
        <w:jc w:val="both"/>
        <w:textAlignment w:val="auto"/>
        <w:rPr>
          <w:rFonts w:hint="default" w:ascii="仿宋_GB2312" w:hAnsi="仿宋_GB2312" w:eastAsia="仿宋_GB2312" w:cs="仿宋_GB2312"/>
          <w:spacing w:val="20"/>
          <w:sz w:val="28"/>
          <w:szCs w:val="28"/>
          <w:lang w:val="en-US" w:eastAsia="zh-CN"/>
        </w:rPr>
      </w:pPr>
      <w:r>
        <w:rPr>
          <w:rFonts w:hint="eastAsia" w:ascii="仿宋_GB2312" w:hAnsi="仿宋_GB2312" w:eastAsia="仿宋_GB2312" w:cs="仿宋_GB2312"/>
          <w:spacing w:val="20"/>
          <w:sz w:val="28"/>
          <w:szCs w:val="28"/>
          <w:u w:val="single"/>
          <w:lang w:val="en-US" w:eastAsia="zh-CN"/>
        </w:rPr>
        <w:t xml:space="preserve">                                        </w:t>
      </w:r>
    </w:p>
    <w:p w14:paraId="01E9513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6" w:firstLineChars="177"/>
        <w:jc w:val="both"/>
        <w:textAlignment w:val="auto"/>
        <w:rPr>
          <w:rFonts w:hint="eastAsia" w:ascii="仿宋_GB2312" w:hAnsi="仿宋_GB2312" w:eastAsia="仿宋_GB2312" w:cs="仿宋_GB2312"/>
          <w:spacing w:val="20"/>
          <w:sz w:val="28"/>
          <w:szCs w:val="28"/>
          <w:u w:val="single"/>
          <w:lang w:val="en-US" w:eastAsia="zh-CN"/>
        </w:rPr>
      </w:pPr>
      <w:r>
        <w:rPr>
          <w:rFonts w:hint="eastAsia" w:ascii="仿宋_GB2312" w:hAnsi="仿宋_GB2312" w:eastAsia="仿宋_GB2312" w:cs="仿宋_GB2312"/>
          <w:spacing w:val="20"/>
          <w:sz w:val="28"/>
          <w:szCs w:val="28"/>
          <w:lang w:val="en-US" w:eastAsia="zh-CN"/>
        </w:rPr>
        <w:t xml:space="preserve">   </w:t>
      </w:r>
      <w:r>
        <w:rPr>
          <w:rFonts w:hint="eastAsia" w:ascii="仿宋_GB2312" w:hAnsi="仿宋_GB2312" w:eastAsia="仿宋_GB2312" w:cs="仿宋_GB2312"/>
          <w:spacing w:val="20"/>
          <w:sz w:val="28"/>
          <w:szCs w:val="28"/>
          <w:u w:val="single"/>
          <w:lang w:val="en-US" w:eastAsia="zh-CN"/>
        </w:rPr>
        <w:t xml:space="preserve">                                        </w:t>
      </w:r>
    </w:p>
    <w:p w14:paraId="5041FAE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6" w:firstLineChars="177"/>
        <w:jc w:val="both"/>
        <w:textAlignment w:val="auto"/>
        <w:rPr>
          <w:rFonts w:hint="default" w:ascii="仿宋_GB2312" w:hAnsi="仿宋_GB2312" w:eastAsia="仿宋_GB2312" w:cs="仿宋_GB2312"/>
          <w:spacing w:val="20"/>
          <w:sz w:val="28"/>
          <w:szCs w:val="28"/>
          <w:u w:val="single"/>
          <w:lang w:val="en-US" w:eastAsia="zh-CN"/>
        </w:rPr>
      </w:pPr>
      <w:r>
        <w:rPr>
          <w:rFonts w:hint="eastAsia" w:ascii="仿宋_GB2312" w:hAnsi="仿宋_GB2312" w:eastAsia="仿宋_GB2312" w:cs="仿宋_GB2312"/>
          <w:spacing w:val="20"/>
          <w:sz w:val="28"/>
          <w:szCs w:val="28"/>
          <w:lang w:val="en-US" w:eastAsia="zh-CN"/>
        </w:rPr>
        <w:t xml:space="preserve">   </w:t>
      </w:r>
      <w:r>
        <w:rPr>
          <w:rFonts w:hint="eastAsia" w:ascii="仿宋_GB2312" w:hAnsi="仿宋_GB2312" w:eastAsia="仿宋_GB2312" w:cs="仿宋_GB2312"/>
          <w:spacing w:val="20"/>
          <w:sz w:val="28"/>
          <w:szCs w:val="28"/>
          <w:u w:val="single"/>
          <w:lang w:val="en-US" w:eastAsia="zh-CN"/>
        </w:rPr>
        <w:t xml:space="preserve">                                        </w:t>
      </w:r>
    </w:p>
    <w:p w14:paraId="39BAF0E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576" w:firstLineChars="203"/>
        <w:jc w:val="both"/>
        <w:textAlignment w:val="auto"/>
        <w:rPr>
          <w:rFonts w:ascii="黑体" w:hAnsi="黑体" w:eastAsia="黑体" w:cs="黑体"/>
          <w:b w:val="0"/>
          <w:bCs w:val="0"/>
          <w:spacing w:val="2"/>
          <w:sz w:val="28"/>
          <w:szCs w:val="28"/>
        </w:rPr>
      </w:pPr>
      <w:r>
        <w:rPr>
          <w:rFonts w:ascii="黑体" w:hAnsi="黑体" w:eastAsia="黑体" w:cs="黑体"/>
          <w:b w:val="0"/>
          <w:bCs w:val="0"/>
          <w:spacing w:val="2"/>
          <w:sz w:val="28"/>
          <w:szCs w:val="28"/>
        </w:rPr>
        <w:t>第九条</w:t>
      </w:r>
      <w:r>
        <w:rPr>
          <w:rFonts w:hint="eastAsia" w:ascii="黑体" w:hAnsi="黑体" w:eastAsia="黑体" w:cs="黑体"/>
          <w:b w:val="0"/>
          <w:bCs w:val="0"/>
          <w:spacing w:val="2"/>
          <w:sz w:val="28"/>
          <w:szCs w:val="28"/>
          <w:lang w:val="en-US" w:eastAsia="zh-CN"/>
        </w:rPr>
        <w:t xml:space="preserve">  </w:t>
      </w:r>
      <w:r>
        <w:rPr>
          <w:rFonts w:ascii="黑体" w:hAnsi="黑体" w:eastAsia="黑体" w:cs="黑体"/>
          <w:b w:val="0"/>
          <w:bCs w:val="0"/>
          <w:spacing w:val="2"/>
          <w:sz w:val="28"/>
          <w:szCs w:val="28"/>
        </w:rPr>
        <w:t>生效方式</w:t>
      </w:r>
    </w:p>
    <w:p w14:paraId="038E7D4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本合同自甲方盖章乙方签字或双方采用合法有效的电子签名方式签署之日起生效。</w:t>
      </w:r>
    </w:p>
    <w:p w14:paraId="27A5EB3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合同正本连同补充条款共</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页，一式</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份，甲乙双方各执1份，各份具有同等法律效力。</w:t>
      </w:r>
    </w:p>
    <w:p w14:paraId="74AC94F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576" w:firstLineChars="203"/>
        <w:jc w:val="both"/>
        <w:textAlignment w:val="auto"/>
        <w:rPr>
          <w:rFonts w:ascii="黑体" w:hAnsi="黑体" w:eastAsia="黑体" w:cs="黑体"/>
          <w:b w:val="0"/>
          <w:bCs w:val="0"/>
          <w:spacing w:val="2"/>
          <w:sz w:val="28"/>
          <w:szCs w:val="28"/>
        </w:rPr>
      </w:pPr>
      <w:r>
        <w:rPr>
          <w:rFonts w:ascii="黑体" w:hAnsi="黑体" w:eastAsia="黑体" w:cs="黑体"/>
          <w:b w:val="0"/>
          <w:bCs w:val="0"/>
          <w:spacing w:val="2"/>
          <w:sz w:val="28"/>
          <w:szCs w:val="28"/>
        </w:rPr>
        <w:t>第十条</w:t>
      </w:r>
      <w:r>
        <w:rPr>
          <w:rFonts w:hint="eastAsia" w:ascii="黑体" w:hAnsi="黑体" w:eastAsia="黑体" w:cs="黑体"/>
          <w:b w:val="0"/>
          <w:bCs w:val="0"/>
          <w:spacing w:val="2"/>
          <w:sz w:val="28"/>
          <w:szCs w:val="28"/>
          <w:lang w:val="en-US" w:eastAsia="zh-CN"/>
        </w:rPr>
        <w:t xml:space="preserve">  </w:t>
      </w:r>
      <w:bookmarkStart w:id="0" w:name="_GoBack"/>
      <w:bookmarkEnd w:id="0"/>
      <w:r>
        <w:rPr>
          <w:rFonts w:ascii="黑体" w:hAnsi="黑体" w:eastAsia="黑体" w:cs="黑体"/>
          <w:b w:val="0"/>
          <w:bCs w:val="0"/>
          <w:spacing w:val="2"/>
          <w:sz w:val="28"/>
          <w:szCs w:val="28"/>
        </w:rPr>
        <w:t>合同附件</w:t>
      </w:r>
    </w:p>
    <w:p w14:paraId="7427666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pacing w:val="20"/>
          <w:sz w:val="28"/>
          <w:szCs w:val="28"/>
          <w:lang w:eastAsia="zh-CN"/>
        </w:rPr>
      </w:pPr>
      <w:r>
        <w:rPr>
          <w:rFonts w:hint="eastAsia" w:ascii="仿宋_GB2312" w:hAnsi="仿宋_GB2312" w:eastAsia="仿宋_GB2312" w:cs="仿宋_GB2312"/>
          <w:snapToGrid/>
          <w:kern w:val="2"/>
          <w:sz w:val="28"/>
          <w:szCs w:val="28"/>
          <w:lang w:val="en-US" w:eastAsia="zh-CN"/>
        </w:rPr>
        <w:t>1.甲方服务项目说明与教学安排；</w:t>
      </w:r>
    </w:p>
    <w:p w14:paraId="4EF3B0C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2.……;</w:t>
      </w:r>
    </w:p>
    <w:p w14:paraId="6431394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3.……。</w:t>
      </w:r>
    </w:p>
    <w:p w14:paraId="1139781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67" w:firstLineChars="177"/>
        <w:jc w:val="both"/>
        <w:textAlignment w:val="auto"/>
        <w:rPr>
          <w:rFonts w:hint="eastAsia" w:ascii="仿宋_GB2312" w:hAnsi="仿宋_GB2312" w:eastAsia="仿宋_GB2312" w:cs="仿宋_GB2312"/>
          <w:spacing w:val="20"/>
          <w:w w:val="80"/>
          <w:sz w:val="28"/>
          <w:szCs w:val="28"/>
          <w:lang w:eastAsia="zh-CN"/>
        </w:rPr>
      </w:pPr>
    </w:p>
    <w:p w14:paraId="2F71204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pacing w:val="20"/>
          <w:sz w:val="28"/>
          <w:szCs w:val="28"/>
          <w:lang w:eastAsia="zh-CN"/>
        </w:rPr>
      </w:pPr>
    </w:p>
    <w:p w14:paraId="46D055A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甲方（盖章）:</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乙方（接受培训方监护人签字）:</w:t>
      </w:r>
      <w:r>
        <w:rPr>
          <w:rFonts w:hint="eastAsia" w:ascii="仿宋_GB2312" w:hAnsi="仿宋_GB2312" w:eastAsia="仿宋_GB2312" w:cs="仿宋_GB2312"/>
          <w:snapToGrid/>
          <w:kern w:val="2"/>
          <w:sz w:val="28"/>
          <w:szCs w:val="28"/>
          <w:u w:val="single"/>
          <w:lang w:val="en-US" w:eastAsia="zh-CN"/>
        </w:rPr>
        <w:t xml:space="preserve">           </w:t>
      </w:r>
    </w:p>
    <w:p w14:paraId="7BE652D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default" w:ascii="仿宋_GB2312" w:hAnsi="仿宋_GB2312" w:eastAsia="仿宋_GB2312" w:cs="仿宋_GB2312"/>
          <w:snapToGrid/>
          <w:kern w:val="2"/>
          <w:sz w:val="28"/>
          <w:szCs w:val="28"/>
          <w:lang w:val="en-US" w:eastAsia="zh-CN"/>
        </w:rPr>
      </w:pPr>
    </w:p>
    <w:p w14:paraId="70FBA241">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lang w:val="en-US" w:eastAsia="zh-CN"/>
        </w:rPr>
        <w:t>甲方代表（经办人签字）:</w:t>
      </w:r>
      <w:r>
        <w:rPr>
          <w:rFonts w:hint="eastAsia" w:ascii="仿宋_GB2312" w:hAnsi="仿宋_GB2312" w:eastAsia="仿宋_GB2312" w:cs="仿宋_GB2312"/>
          <w:snapToGrid/>
          <w:kern w:val="2"/>
          <w:sz w:val="28"/>
          <w:szCs w:val="28"/>
          <w:u w:val="single"/>
          <w:lang w:val="en-US" w:eastAsia="zh-CN"/>
        </w:rPr>
        <w:t xml:space="preserve">           </w:t>
      </w:r>
    </w:p>
    <w:p w14:paraId="1D869E2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p>
    <w:p w14:paraId="3EDB2F6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38" w:firstLineChars="228"/>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年</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月</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 xml:space="preserve">日               </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年</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月</w:t>
      </w:r>
      <w:r>
        <w:rPr>
          <w:rFonts w:hint="eastAsia" w:ascii="仿宋_GB2312" w:hAnsi="仿宋_GB2312" w:eastAsia="仿宋_GB2312" w:cs="仿宋_GB2312"/>
          <w:snapToGrid/>
          <w:kern w:val="2"/>
          <w:sz w:val="28"/>
          <w:szCs w:val="28"/>
          <w:u w:val="single"/>
          <w:lang w:val="en-US" w:eastAsia="zh-CN"/>
        </w:rPr>
        <w:t xml:space="preserve">    </w:t>
      </w:r>
      <w:r>
        <w:rPr>
          <w:rFonts w:hint="eastAsia" w:ascii="仿宋_GB2312" w:hAnsi="仿宋_GB2312" w:eastAsia="仿宋_GB2312" w:cs="仿宋_GB2312"/>
          <w:snapToGrid/>
          <w:kern w:val="2"/>
          <w:sz w:val="28"/>
          <w:szCs w:val="28"/>
          <w:lang w:val="en-US" w:eastAsia="zh-CN"/>
        </w:rPr>
        <w:t>日</w:t>
      </w:r>
    </w:p>
    <w:sectPr>
      <w:footerReference r:id="rId7" w:type="default"/>
      <w:pgSz w:w="11910" w:h="16840"/>
      <w:pgMar w:top="1431" w:right="1786" w:bottom="1153" w:left="1640" w:header="0" w:footer="894"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60007"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667E8">
    <w:pPr>
      <w:spacing w:line="176" w:lineRule="auto"/>
      <w:ind w:left="3989"/>
      <w:rPr>
        <w:rFonts w:ascii="宋体" w:hAnsi="宋体" w:eastAsia="宋体" w:cs="宋体"/>
        <w:sz w:val="27"/>
        <w:szCs w:val="2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07EC2">
    <w:pPr>
      <w:spacing w:line="176" w:lineRule="auto"/>
      <w:rPr>
        <w:rFonts w:ascii="宋体" w:hAnsi="宋体" w:eastAsia="宋体" w:cs="宋体"/>
        <w:sz w:val="26"/>
        <w:szCs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6E97">
    <w:pPr>
      <w:spacing w:line="176" w:lineRule="auto"/>
      <w:rPr>
        <w:rFonts w:ascii="宋体" w:hAnsi="宋体" w:eastAsia="宋体" w:cs="宋体"/>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EB69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9EB69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A6A29"/>
    <w:multiLevelType w:val="singleLevel"/>
    <w:tmpl w:val="BBFA6A29"/>
    <w:lvl w:ilvl="0" w:tentative="0">
      <w:start w:val="1"/>
      <w:numFmt w:val="chineseCounting"/>
      <w:suff w:val="nothing"/>
      <w:lvlText w:val="（%1）"/>
      <w:lvlJc w:val="left"/>
      <w:pPr>
        <w:ind w:left="57"/>
      </w:pPr>
      <w:rPr>
        <w:rFonts w:hint="eastAsia"/>
      </w:rPr>
    </w:lvl>
  </w:abstractNum>
  <w:abstractNum w:abstractNumId="1">
    <w:nsid w:val="F72A7C41"/>
    <w:multiLevelType w:val="singleLevel"/>
    <w:tmpl w:val="F72A7C41"/>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9081FAD"/>
    <w:rsid w:val="42336996"/>
    <w:rsid w:val="51393272"/>
    <w:rsid w:val="57FD67FE"/>
    <w:rsid w:val="5BF0F510"/>
    <w:rsid w:val="769F722A"/>
    <w:rsid w:val="7B9E2B7C"/>
    <w:rsid w:val="7DAF2449"/>
    <w:rsid w:val="7F3FE8FF"/>
    <w:rsid w:val="7F5FDAFD"/>
    <w:rsid w:val="7F6B3DE5"/>
    <w:rsid w:val="AEAF6D4F"/>
    <w:rsid w:val="E6FB2480"/>
    <w:rsid w:val="E7DB8208"/>
    <w:rsid w:val="EEBF942F"/>
    <w:rsid w:val="EFBD9AA6"/>
    <w:rsid w:val="F67FD175"/>
    <w:rsid w:val="FAFF1EC6"/>
    <w:rsid w:val="FFBD7A32"/>
    <w:rsid w:val="FFF3D6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5215</Words>
  <Characters>5285</Characters>
  <TotalTime>81</TotalTime>
  <ScaleCrop>false</ScaleCrop>
  <LinksUpToDate>false</LinksUpToDate>
  <CharactersWithSpaces>7030</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2025-03-20T01:48:00Z</dcterms:created>
  <dc:creator>Kingsoft-PDF</dc:creator>
  <cp:lastModifiedBy>uos</cp:lastModifiedBy>
  <cp:lastPrinted>2025-07-28T18:04:00Z</cp:lastPrinted>
  <dcterms:modified xsi:type="dcterms:W3CDTF">2025-07-29T16:25:36Z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2025-03-18T09:48:34Z</vt:filetime>
  </property>
  <property fmtid="{D5CDD505-2E9C-101B-9397-08002B2CF9AE}" pid="4" name="UsrData">
    <vt:lpwstr>67d8d0eddf67f30020e69f94wl</vt:lpwstr>
  </property>
  <property fmtid="{D5CDD505-2E9C-101B-9397-08002B2CF9AE}" pid="5" name="KSOTemplateDocerSaveRecord">
    <vt:lpwstr>eyJoZGlkIjoiYzhlZWMwMzg2OTIyY2ZmMjc5NTkwNDcyODIyYjE2M2QiLCJ1c2VySWQiOiI5OTEyMDY1MzUifQ==</vt:lpwstr>
  </property>
  <property fmtid="{D5CDD505-2E9C-101B-9397-08002B2CF9AE}" pid="6" name="KSOProductBuildVer">
    <vt:lpwstr>2052-12.8.2.1119</vt:lpwstr>
  </property>
  <property fmtid="{D5CDD505-2E9C-101B-9397-08002B2CF9AE}" pid="7" name="ICV">
    <vt:lpwstr>5E7855051BB348DA978E4AA048F1A65E_13</vt:lpwstr>
  </property>
</Properties>
</file>